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31" w:rsidRDefault="0077764E" w:rsidP="005671DB">
      <w:pPr>
        <w:pStyle w:val="Title"/>
      </w:pPr>
      <w:bookmarkStart w:id="0" w:name="_Ref464188760"/>
      <w:bookmarkStart w:id="1" w:name="_Toc467904055"/>
      <w:bookmarkStart w:id="2" w:name="_GoBack"/>
      <w:bookmarkEnd w:id="2"/>
      <w:r>
        <w:rPr>
          <w:rFonts w:hint="cs"/>
          <w:rtl/>
          <w:lang w:bidi="fa-IR"/>
        </w:rPr>
        <w:t xml:space="preserve">روش </w:t>
      </w:r>
      <w:r w:rsidR="00DC3CE3">
        <w:rPr>
          <w:rFonts w:hint="cs"/>
          <w:rtl/>
          <w:lang w:bidi="fa-IR"/>
        </w:rPr>
        <w:t xml:space="preserve">و چارچوب </w:t>
      </w:r>
      <w:r w:rsidR="00562908">
        <w:rPr>
          <w:rFonts w:hint="cs"/>
          <w:rtl/>
          <w:lang w:bidi="fa-IR"/>
        </w:rPr>
        <w:t>ته</w:t>
      </w:r>
      <w:r w:rsidR="002700C9">
        <w:rPr>
          <w:rFonts w:hint="cs"/>
          <w:rtl/>
          <w:lang w:bidi="fa-IR"/>
        </w:rPr>
        <w:t>ی</w:t>
      </w:r>
      <w:r w:rsidR="00562908">
        <w:rPr>
          <w:rFonts w:hint="cs"/>
          <w:rtl/>
          <w:lang w:bidi="fa-IR"/>
        </w:rPr>
        <w:t xml:space="preserve">ه مقالات برای </w:t>
      </w:r>
      <w:r w:rsidR="00D671C8">
        <w:rPr>
          <w:rFonts w:hint="cs"/>
          <w:rtl/>
          <w:lang w:bidi="fa-IR"/>
        </w:rPr>
        <w:t xml:space="preserve">همایش </w:t>
      </w:r>
      <w:r w:rsidR="005671DB">
        <w:rPr>
          <w:rFonts w:hint="cs"/>
          <w:rtl/>
          <w:lang w:bidi="fa-IR"/>
        </w:rPr>
        <w:t>هفته پژوهش</w:t>
      </w:r>
    </w:p>
    <w:p w:rsidR="00873682" w:rsidRDefault="00873682" w:rsidP="0041472D">
      <w:pPr>
        <w:pStyle w:val="Authors"/>
        <w:rPr>
          <w:rtl/>
        </w:rPr>
      </w:pPr>
      <w:r>
        <w:rPr>
          <w:rFonts w:hint="cs"/>
          <w:rtl/>
        </w:rPr>
        <w:t xml:space="preserve">نام و </w:t>
      </w:r>
      <w:r w:rsidR="004539A7" w:rsidRPr="005671DB">
        <w:rPr>
          <w:rFonts w:hint="eastAsia"/>
          <w:rtl/>
        </w:rPr>
        <w:t>نام</w:t>
      </w:r>
      <w:r w:rsidR="005671DB">
        <w:rPr>
          <w:rFonts w:hint="cs"/>
          <w:rtl/>
        </w:rPr>
        <w:t xml:space="preserve"> </w:t>
      </w:r>
      <w:r w:rsidR="004539A7" w:rsidRPr="005671DB">
        <w:rPr>
          <w:rFonts w:hint="eastAsia"/>
          <w:rtl/>
        </w:rPr>
        <w:t>خانوادگ</w:t>
      </w:r>
      <w:r w:rsidR="004539A7" w:rsidRPr="005671DB">
        <w:rPr>
          <w:rFonts w:hint="cs"/>
          <w:rtl/>
        </w:rPr>
        <w:t>ی</w:t>
      </w:r>
      <w:r w:rsidR="005671DB">
        <w:rPr>
          <w:rFonts w:hint="cs"/>
          <w:rtl/>
        </w:rPr>
        <w:t xml:space="preserve"> </w:t>
      </w:r>
      <w:r w:rsidR="00C17039">
        <w:rPr>
          <w:rFonts w:hint="cs"/>
          <w:rtl/>
        </w:rPr>
        <w:t>نویسند</w:t>
      </w:r>
      <w:r w:rsidR="0041472D">
        <w:rPr>
          <w:rFonts w:hint="cs"/>
          <w:rtl/>
        </w:rPr>
        <w:t>ه اول</w:t>
      </w:r>
      <w:r w:rsidRPr="005671DB">
        <w:rPr>
          <w:rtl/>
        </w:rPr>
        <w:footnoteReference w:id="1"/>
      </w:r>
      <w:r w:rsidR="00ED062A">
        <w:rPr>
          <w:rFonts w:hint="cs"/>
          <w:rtl/>
        </w:rPr>
        <w:t>،</w:t>
      </w:r>
      <w:r w:rsidR="0041472D">
        <w:rPr>
          <w:rFonts w:hint="cs"/>
          <w:rtl/>
        </w:rPr>
        <w:t xml:space="preserve">نام و نام خانوادگی نویسنده دوم </w:t>
      </w:r>
      <w:r w:rsidR="0033624D" w:rsidRPr="00112689">
        <w:rPr>
          <w:rFonts w:hint="cs"/>
          <w:szCs w:val="20"/>
          <w:vertAlign w:val="superscript"/>
          <w:rtl/>
        </w:rPr>
        <w:t>2</w:t>
      </w:r>
      <w:r w:rsidR="00ED062A">
        <w:rPr>
          <w:rFonts w:hint="cs"/>
          <w:rtl/>
        </w:rPr>
        <w:t>،</w:t>
      </w:r>
      <w:r>
        <w:rPr>
          <w:rFonts w:hint="cs"/>
          <w:rtl/>
        </w:rPr>
        <w:t xml:space="preserve"> نام و نام خانوادگی </w:t>
      </w:r>
      <w:r w:rsidR="0033624D">
        <w:rPr>
          <w:rFonts w:hint="cs"/>
          <w:rtl/>
        </w:rPr>
        <w:t>سایر نویسندگان</w:t>
      </w:r>
    </w:p>
    <w:p w:rsidR="00C17039" w:rsidRPr="00112689" w:rsidRDefault="00C17039" w:rsidP="00634BB7">
      <w:pPr>
        <w:jc w:val="center"/>
        <w:rPr>
          <w:szCs w:val="20"/>
          <w:rtl/>
        </w:rPr>
      </w:pPr>
      <w:r w:rsidRPr="00112689">
        <w:rPr>
          <w:rFonts w:hint="cs"/>
          <w:szCs w:val="20"/>
          <w:vertAlign w:val="superscript"/>
          <w:rtl/>
        </w:rPr>
        <w:t>1</w:t>
      </w:r>
      <w:r w:rsidR="00634BB7">
        <w:rPr>
          <w:rFonts w:hint="cs"/>
          <w:szCs w:val="20"/>
          <w:rtl/>
        </w:rPr>
        <w:t>آدرس</w:t>
      </w:r>
      <w:r>
        <w:rPr>
          <w:rFonts w:hint="cs"/>
          <w:szCs w:val="20"/>
          <w:rtl/>
        </w:rPr>
        <w:t>(فونت ب‌نازن</w:t>
      </w:r>
      <w:r w:rsidR="002700C9">
        <w:rPr>
          <w:rFonts w:hint="cs"/>
          <w:szCs w:val="20"/>
          <w:rtl/>
        </w:rPr>
        <w:t>ی</w:t>
      </w:r>
      <w:r>
        <w:rPr>
          <w:rFonts w:hint="cs"/>
          <w:szCs w:val="20"/>
          <w:rtl/>
        </w:rPr>
        <w:t xml:space="preserve">ن اندازه </w:t>
      </w:r>
      <w:proofErr w:type="spellStart"/>
      <w:r>
        <w:rPr>
          <w:szCs w:val="20"/>
        </w:rPr>
        <w:t>pt</w:t>
      </w:r>
      <w:proofErr w:type="spellEnd"/>
      <w:r>
        <w:rPr>
          <w:rFonts w:hint="cs"/>
          <w:szCs w:val="20"/>
          <w:rtl/>
        </w:rPr>
        <w:t xml:space="preserve"> 10)</w:t>
      </w:r>
      <w:r w:rsidR="0033624D">
        <w:rPr>
          <w:rFonts w:hint="cs"/>
          <w:szCs w:val="20"/>
          <w:rtl/>
        </w:rPr>
        <w:t>؛</w:t>
      </w:r>
      <w:r w:rsidRPr="00112689">
        <w:rPr>
          <w:rFonts w:hint="cs"/>
          <w:szCs w:val="20"/>
          <w:rtl/>
        </w:rPr>
        <w:t>آدرس پست ال</w:t>
      </w:r>
      <w:r w:rsidR="002700C9">
        <w:rPr>
          <w:rFonts w:hint="cs"/>
          <w:szCs w:val="20"/>
          <w:rtl/>
        </w:rPr>
        <w:t>ک</w:t>
      </w:r>
      <w:r w:rsidRPr="00112689">
        <w:rPr>
          <w:rFonts w:hint="cs"/>
          <w:szCs w:val="20"/>
          <w:rtl/>
        </w:rPr>
        <w:t>ترون</w:t>
      </w:r>
      <w:r w:rsidR="002700C9">
        <w:rPr>
          <w:rFonts w:hint="cs"/>
          <w:szCs w:val="20"/>
          <w:rtl/>
        </w:rPr>
        <w:t>یکی</w:t>
      </w:r>
      <w:r w:rsidRPr="00112689">
        <w:rPr>
          <w:rFonts w:hint="cs"/>
          <w:szCs w:val="20"/>
          <w:rtl/>
        </w:rPr>
        <w:t xml:space="preserve"> نو</w:t>
      </w:r>
      <w:r w:rsidR="002700C9">
        <w:rPr>
          <w:rFonts w:hint="cs"/>
          <w:szCs w:val="20"/>
          <w:rtl/>
        </w:rPr>
        <w:t>ی</w:t>
      </w:r>
      <w:r w:rsidRPr="00112689">
        <w:rPr>
          <w:rFonts w:hint="cs"/>
          <w:szCs w:val="20"/>
          <w:rtl/>
        </w:rPr>
        <w:t xml:space="preserve">سنده اول (فونت </w:t>
      </w:r>
      <w:r>
        <w:rPr>
          <w:rFonts w:hint="cs"/>
          <w:szCs w:val="20"/>
          <w:rtl/>
        </w:rPr>
        <w:t>تا</w:t>
      </w:r>
      <w:r w:rsidR="002700C9">
        <w:rPr>
          <w:rFonts w:hint="cs"/>
          <w:szCs w:val="20"/>
          <w:rtl/>
        </w:rPr>
        <w:t>ی</w:t>
      </w:r>
      <w:r>
        <w:rPr>
          <w:rFonts w:hint="cs"/>
          <w:szCs w:val="20"/>
          <w:rtl/>
        </w:rPr>
        <w:t>مز</w:t>
      </w:r>
      <w:r w:rsidRPr="00112689">
        <w:rPr>
          <w:rFonts w:hint="cs"/>
          <w:szCs w:val="20"/>
          <w:rtl/>
        </w:rPr>
        <w:t xml:space="preserve"> اندازه</w:t>
      </w:r>
      <w:proofErr w:type="spellStart"/>
      <w:r>
        <w:rPr>
          <w:szCs w:val="20"/>
        </w:rPr>
        <w:t>pt</w:t>
      </w:r>
      <w:proofErr w:type="spellEnd"/>
      <w:r>
        <w:rPr>
          <w:rFonts w:hint="cs"/>
          <w:szCs w:val="20"/>
          <w:rtl/>
        </w:rPr>
        <w:t>9</w:t>
      </w:r>
      <w:r w:rsidRPr="00112689">
        <w:rPr>
          <w:rFonts w:hint="cs"/>
          <w:szCs w:val="20"/>
          <w:rtl/>
        </w:rPr>
        <w:t>)</w:t>
      </w:r>
    </w:p>
    <w:p w:rsidR="00C17039" w:rsidRDefault="00C17039" w:rsidP="00634BB7">
      <w:pPr>
        <w:jc w:val="center"/>
        <w:rPr>
          <w:szCs w:val="20"/>
        </w:rPr>
      </w:pPr>
      <w:r w:rsidRPr="00112689">
        <w:rPr>
          <w:rFonts w:hint="cs"/>
          <w:szCs w:val="20"/>
          <w:vertAlign w:val="superscript"/>
          <w:rtl/>
        </w:rPr>
        <w:t>2</w:t>
      </w:r>
      <w:r w:rsidR="00634BB7">
        <w:rPr>
          <w:rFonts w:hint="cs"/>
          <w:szCs w:val="20"/>
          <w:rtl/>
        </w:rPr>
        <w:t>آدرس</w:t>
      </w:r>
      <w:r w:rsidR="0033624D">
        <w:rPr>
          <w:rFonts w:hint="cs"/>
          <w:szCs w:val="20"/>
          <w:rtl/>
        </w:rPr>
        <w:t xml:space="preserve"> (فونت </w:t>
      </w:r>
      <w:r w:rsidR="002700C9">
        <w:rPr>
          <w:szCs w:val="20"/>
          <w:rtl/>
        </w:rPr>
        <w:t>ب‌نازن</w:t>
      </w:r>
      <w:r w:rsidR="002700C9">
        <w:rPr>
          <w:rFonts w:hint="cs"/>
          <w:szCs w:val="20"/>
          <w:rtl/>
        </w:rPr>
        <w:t>ی</w:t>
      </w:r>
      <w:r w:rsidR="002700C9">
        <w:rPr>
          <w:rFonts w:hint="eastAsia"/>
          <w:szCs w:val="20"/>
          <w:rtl/>
        </w:rPr>
        <w:t>ن</w:t>
      </w:r>
      <w:r>
        <w:rPr>
          <w:rFonts w:hint="cs"/>
          <w:szCs w:val="20"/>
          <w:rtl/>
        </w:rPr>
        <w:t xml:space="preserve"> اندازه </w:t>
      </w:r>
      <w:proofErr w:type="spellStart"/>
      <w:r>
        <w:rPr>
          <w:szCs w:val="20"/>
        </w:rPr>
        <w:t>pt</w:t>
      </w:r>
      <w:proofErr w:type="spellEnd"/>
      <w:r>
        <w:rPr>
          <w:rFonts w:hint="cs"/>
          <w:szCs w:val="20"/>
          <w:rtl/>
        </w:rPr>
        <w:t xml:space="preserve"> 10)</w:t>
      </w:r>
      <w:r w:rsidR="0033624D">
        <w:rPr>
          <w:rFonts w:hint="cs"/>
          <w:szCs w:val="20"/>
          <w:rtl/>
        </w:rPr>
        <w:t>؛</w:t>
      </w:r>
      <w:r w:rsidRPr="00112689">
        <w:rPr>
          <w:rFonts w:hint="cs"/>
          <w:szCs w:val="20"/>
          <w:rtl/>
        </w:rPr>
        <w:t xml:space="preserve"> آدرس پست ال</w:t>
      </w:r>
      <w:r w:rsidR="002700C9">
        <w:rPr>
          <w:rFonts w:hint="cs"/>
          <w:szCs w:val="20"/>
          <w:rtl/>
        </w:rPr>
        <w:t>ک</w:t>
      </w:r>
      <w:r w:rsidRPr="00112689">
        <w:rPr>
          <w:rFonts w:hint="cs"/>
          <w:szCs w:val="20"/>
          <w:rtl/>
        </w:rPr>
        <w:t>ترون</w:t>
      </w:r>
      <w:r w:rsidR="002700C9">
        <w:rPr>
          <w:rFonts w:hint="cs"/>
          <w:szCs w:val="20"/>
          <w:rtl/>
        </w:rPr>
        <w:t>یکی</w:t>
      </w:r>
      <w:r w:rsidRPr="00112689">
        <w:rPr>
          <w:rFonts w:hint="cs"/>
          <w:szCs w:val="20"/>
          <w:rtl/>
        </w:rPr>
        <w:t xml:space="preserve"> نو</w:t>
      </w:r>
      <w:r w:rsidR="002700C9">
        <w:rPr>
          <w:rFonts w:hint="cs"/>
          <w:szCs w:val="20"/>
          <w:rtl/>
        </w:rPr>
        <w:t>ی</w:t>
      </w:r>
      <w:r w:rsidRPr="00112689">
        <w:rPr>
          <w:rFonts w:hint="cs"/>
          <w:szCs w:val="20"/>
          <w:rtl/>
        </w:rPr>
        <w:t xml:space="preserve">سنده دوم(فونت </w:t>
      </w:r>
      <w:r>
        <w:rPr>
          <w:rFonts w:hint="cs"/>
          <w:szCs w:val="20"/>
          <w:rtl/>
        </w:rPr>
        <w:t>تا</w:t>
      </w:r>
      <w:r w:rsidR="002700C9">
        <w:rPr>
          <w:rFonts w:hint="cs"/>
          <w:szCs w:val="20"/>
          <w:rtl/>
        </w:rPr>
        <w:t>ی</w:t>
      </w:r>
      <w:r>
        <w:rPr>
          <w:rFonts w:hint="cs"/>
          <w:szCs w:val="20"/>
          <w:rtl/>
        </w:rPr>
        <w:t>مز</w:t>
      </w:r>
      <w:r w:rsidRPr="00112689">
        <w:rPr>
          <w:rFonts w:hint="cs"/>
          <w:szCs w:val="20"/>
          <w:rtl/>
        </w:rPr>
        <w:t xml:space="preserve"> اندازه</w:t>
      </w:r>
      <w:proofErr w:type="spellStart"/>
      <w:r>
        <w:rPr>
          <w:szCs w:val="20"/>
        </w:rPr>
        <w:t>pt</w:t>
      </w:r>
      <w:proofErr w:type="spellEnd"/>
      <w:r>
        <w:rPr>
          <w:rFonts w:hint="cs"/>
          <w:szCs w:val="20"/>
          <w:rtl/>
        </w:rPr>
        <w:t>9</w:t>
      </w:r>
      <w:r w:rsidRPr="00112689">
        <w:rPr>
          <w:rFonts w:hint="cs"/>
          <w:szCs w:val="20"/>
          <w:rtl/>
        </w:rPr>
        <w:t>)</w:t>
      </w:r>
    </w:p>
    <w:p w:rsidR="00CF0C34" w:rsidRPr="00112689" w:rsidRDefault="00CF0C34" w:rsidP="00634BB7">
      <w:pPr>
        <w:jc w:val="center"/>
        <w:rPr>
          <w:szCs w:val="20"/>
          <w:rtl/>
        </w:rPr>
      </w:pPr>
      <w:r>
        <w:rPr>
          <w:szCs w:val="20"/>
        </w:rPr>
        <w:t>…….</w:t>
      </w:r>
    </w:p>
    <w:p w:rsidR="00785431" w:rsidRDefault="00785431" w:rsidP="00AD7950">
      <w:pPr>
        <w:pStyle w:val="Subtitle"/>
        <w:rPr>
          <w:rtl/>
        </w:rPr>
      </w:pPr>
      <w:r>
        <w:rPr>
          <w:rtl/>
        </w:rPr>
        <w:t>چ</w:t>
      </w:r>
      <w:r w:rsidR="002700C9">
        <w:rPr>
          <w:rtl/>
        </w:rPr>
        <w:t>کی</w:t>
      </w:r>
      <w:r>
        <w:rPr>
          <w:rtl/>
        </w:rPr>
        <w:t>ده</w:t>
      </w:r>
    </w:p>
    <w:p w:rsidR="00634BB7" w:rsidRDefault="00F67484" w:rsidP="005671DB">
      <w:pPr>
        <w:pStyle w:val="Abstract"/>
        <w:rPr>
          <w:rtl/>
          <w:lang w:bidi="fa-IR"/>
        </w:rPr>
      </w:pPr>
      <w:r>
        <w:rPr>
          <w:rFonts w:hint="cs"/>
          <w:rtl/>
          <w:lang w:bidi="fa-IR"/>
        </w:rPr>
        <w:t>در ا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2700C9">
        <w:rPr>
          <w:rtl/>
          <w:lang w:bidi="fa-IR"/>
        </w:rPr>
        <w:t>مقاله</w:t>
      </w:r>
      <w:r w:rsidR="002700C9">
        <w:rPr>
          <w:rFonts w:cs="Times New Roman" w:hint="cs"/>
          <w:rtl/>
          <w:lang w:bidi="fa-IR"/>
        </w:rPr>
        <w:t>ٔ</w:t>
      </w:r>
      <w:r w:rsidR="00E12B52">
        <w:rPr>
          <w:rtl/>
        </w:rPr>
        <w:t>نمونه</w:t>
      </w:r>
      <w:r>
        <w:rPr>
          <w:rFonts w:hint="cs"/>
          <w:rtl/>
          <w:lang w:bidi="fa-IR"/>
        </w:rPr>
        <w:t xml:space="preserve">، روش </w:t>
      </w:r>
      <w:r w:rsidR="00E12B52">
        <w:rPr>
          <w:rFonts w:hint="cs"/>
          <w:rtl/>
          <w:lang w:bidi="fa-IR"/>
        </w:rPr>
        <w:t>ته</w:t>
      </w:r>
      <w:r w:rsidR="002700C9">
        <w:rPr>
          <w:rFonts w:hint="cs"/>
          <w:rtl/>
          <w:lang w:bidi="fa-IR"/>
        </w:rPr>
        <w:t>ی</w:t>
      </w:r>
      <w:r w:rsidR="00E12B52">
        <w:rPr>
          <w:rFonts w:hint="cs"/>
          <w:rtl/>
          <w:lang w:bidi="fa-IR"/>
        </w:rPr>
        <w:t>ه مقاله،</w:t>
      </w:r>
      <w:r w:rsidR="002700C9">
        <w:rPr>
          <w:rtl/>
          <w:lang w:bidi="fa-IR"/>
        </w:rPr>
        <w:t>قسمت‌ها</w:t>
      </w:r>
      <w:r w:rsidR="00084229">
        <w:rPr>
          <w:rFonts w:hint="cs"/>
          <w:rtl/>
          <w:lang w:bidi="fa-IR"/>
        </w:rPr>
        <w:t xml:space="preserve"> و </w:t>
      </w:r>
      <w:r w:rsidR="002700C9">
        <w:rPr>
          <w:rtl/>
          <w:lang w:bidi="fa-IR"/>
        </w:rPr>
        <w:t>بخش‌ها</w:t>
      </w:r>
      <w:r w:rsidR="002700C9">
        <w:rPr>
          <w:rFonts w:hint="cs"/>
          <w:rtl/>
          <w:lang w:bidi="fa-IR"/>
        </w:rPr>
        <w:t>ی</w:t>
      </w:r>
      <w:r w:rsidR="00E12B52">
        <w:rPr>
          <w:rFonts w:hint="cs"/>
          <w:rtl/>
          <w:lang w:bidi="fa-IR"/>
        </w:rPr>
        <w:t xml:space="preserve"> مختلف آن،</w:t>
      </w:r>
      <w:r w:rsidR="00084229">
        <w:rPr>
          <w:rFonts w:hint="cs"/>
          <w:rtl/>
          <w:lang w:bidi="fa-IR"/>
        </w:rPr>
        <w:t xml:space="preserve"> انواع </w:t>
      </w:r>
      <w:r w:rsidR="002700C9">
        <w:rPr>
          <w:rtl/>
          <w:lang w:bidi="fa-IR"/>
        </w:rPr>
        <w:t>قلم‌ها</w:t>
      </w:r>
      <w:r w:rsidR="00084229">
        <w:rPr>
          <w:rFonts w:hint="cs"/>
          <w:rtl/>
          <w:lang w:bidi="fa-IR"/>
        </w:rPr>
        <w:t xml:space="preserve"> و اندازه </w:t>
      </w:r>
      <w:r w:rsidR="002700C9">
        <w:rPr>
          <w:rtl/>
          <w:lang w:bidi="fa-IR"/>
        </w:rPr>
        <w:t>آن‌ها</w:t>
      </w:r>
      <w:r w:rsidR="00E12B52">
        <w:rPr>
          <w:rFonts w:hint="cs"/>
          <w:rtl/>
          <w:lang w:bidi="fa-IR"/>
        </w:rPr>
        <w:t xml:space="preserve">که </w:t>
      </w:r>
      <w:r>
        <w:rPr>
          <w:rFonts w:hint="cs"/>
          <w:rtl/>
          <w:lang w:bidi="fa-IR"/>
        </w:rPr>
        <w:t>در ته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ک مقاله برای </w:t>
      </w:r>
      <w:r w:rsidR="00785431">
        <w:rPr>
          <w:rtl/>
        </w:rPr>
        <w:t>«</w:t>
      </w:r>
      <w:r w:rsidR="005671DB">
        <w:rPr>
          <w:rFonts w:hint="cs"/>
          <w:rtl/>
        </w:rPr>
        <w:t>دومین</w:t>
      </w:r>
      <w:r w:rsidR="00DC3CE3">
        <w:rPr>
          <w:rFonts w:hint="cs"/>
          <w:rtl/>
        </w:rPr>
        <w:t xml:space="preserve"> </w:t>
      </w:r>
      <w:r w:rsidR="005671DB">
        <w:rPr>
          <w:rFonts w:hint="cs"/>
          <w:rtl/>
          <w:lang w:bidi="fa-IR"/>
        </w:rPr>
        <w:t>همایش هفته پژوهش</w:t>
      </w:r>
      <w:r w:rsidR="005671DB">
        <w:rPr>
          <w:rtl/>
        </w:rPr>
        <w:t xml:space="preserve"> </w:t>
      </w:r>
      <w:r w:rsidR="00785431">
        <w:rPr>
          <w:rtl/>
        </w:rPr>
        <w:t xml:space="preserve">» </w:t>
      </w:r>
      <w:r w:rsidR="00E12B52">
        <w:rPr>
          <w:rFonts w:hint="cs"/>
          <w:rtl/>
          <w:lang w:bidi="fa-IR"/>
        </w:rPr>
        <w:t xml:space="preserve">بکار </w:t>
      </w:r>
      <w:r w:rsidR="002700C9">
        <w:rPr>
          <w:rtl/>
          <w:lang w:bidi="fa-IR"/>
        </w:rPr>
        <w:t>م</w:t>
      </w:r>
      <w:r w:rsidR="002700C9">
        <w:rPr>
          <w:rFonts w:hint="cs"/>
          <w:rtl/>
          <w:lang w:bidi="fa-IR"/>
        </w:rPr>
        <w:t>ی‌</w:t>
      </w:r>
      <w:r w:rsidR="002700C9">
        <w:rPr>
          <w:rFonts w:hint="eastAsia"/>
          <w:rtl/>
          <w:lang w:bidi="fa-IR"/>
        </w:rPr>
        <w:t>روند</w:t>
      </w:r>
      <w:r w:rsidR="00E12B52">
        <w:rPr>
          <w:rFonts w:hint="cs"/>
          <w:rtl/>
          <w:lang w:bidi="fa-IR"/>
        </w:rPr>
        <w:t>، آم</w:t>
      </w:r>
      <w:r w:rsidR="00785431">
        <w:rPr>
          <w:rtl/>
        </w:rPr>
        <w:t>ده است.</w:t>
      </w:r>
      <w:r>
        <w:rPr>
          <w:rFonts w:hint="cs"/>
          <w:rtl/>
          <w:lang w:bidi="fa-IR"/>
        </w:rPr>
        <w:t xml:space="preserve"> ک</w:t>
      </w:r>
      <w:r w:rsidRPr="008869C7">
        <w:rPr>
          <w:rFonts w:hint="cs"/>
          <w:rtl/>
          <w:lang w:bidi="fa-IR"/>
        </w:rPr>
        <w:t>ل</w:t>
      </w:r>
      <w:r w:rsidR="002700C9">
        <w:rPr>
          <w:rFonts w:hint="cs"/>
          <w:rtl/>
          <w:lang w:bidi="fa-IR"/>
        </w:rPr>
        <w:t>ی</w:t>
      </w:r>
      <w:r w:rsidRPr="008869C7">
        <w:rPr>
          <w:rFonts w:hint="cs"/>
          <w:rtl/>
          <w:lang w:bidi="fa-IR"/>
        </w:rPr>
        <w:t xml:space="preserve">ه </w:t>
      </w:r>
      <w:r w:rsidR="002700C9">
        <w:rPr>
          <w:rtl/>
          <w:lang w:bidi="fa-IR"/>
        </w:rPr>
        <w:t>ش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وه‌ها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مورد ن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از برای </w:t>
      </w:r>
      <w:r w:rsidR="002700C9">
        <w:rPr>
          <w:rtl/>
          <w:lang w:bidi="fa-IR"/>
        </w:rPr>
        <w:t>بخش‌ها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مختلف مقاله</w:t>
      </w:r>
      <w:r w:rsidR="00E12B52">
        <w:rPr>
          <w:rFonts w:hint="cs"/>
          <w:rtl/>
          <w:lang w:bidi="fa-IR"/>
        </w:rPr>
        <w:t>،</w:t>
      </w:r>
      <w:r w:rsidR="004539A7">
        <w:rPr>
          <w:rFonts w:hint="cs"/>
          <w:rtl/>
          <w:lang w:bidi="fa-IR"/>
        </w:rPr>
        <w:t>نظیر</w:t>
      </w:r>
      <w:r>
        <w:rPr>
          <w:rFonts w:hint="cs"/>
          <w:rtl/>
          <w:lang w:bidi="fa-IR"/>
        </w:rPr>
        <w:t xml:space="preserve"> عنوان، نام </w:t>
      </w:r>
      <w:r w:rsidR="00C17039">
        <w:rPr>
          <w:rFonts w:hint="cs"/>
          <w:rtl/>
          <w:lang w:bidi="fa-IR"/>
        </w:rPr>
        <w:t>نویسندگان</w:t>
      </w:r>
      <w:r>
        <w:rPr>
          <w:rFonts w:hint="cs"/>
          <w:rtl/>
          <w:lang w:bidi="fa-IR"/>
        </w:rPr>
        <w:t>، چک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ده و متن</w:t>
      </w:r>
      <w:r w:rsidR="00E12B5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از پ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 تعر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ف شده و تنها کافی است </w:t>
      </w:r>
      <w:r w:rsidR="00E12B52">
        <w:rPr>
          <w:rFonts w:hint="cs"/>
          <w:rtl/>
          <w:lang w:bidi="fa-IR"/>
        </w:rPr>
        <w:t xml:space="preserve">که </w:t>
      </w:r>
      <w:r w:rsidR="00084229">
        <w:rPr>
          <w:rFonts w:hint="cs"/>
          <w:rtl/>
          <w:lang w:bidi="fa-IR"/>
        </w:rPr>
        <w:t>ا</w:t>
      </w:r>
      <w:r w:rsidR="002700C9">
        <w:rPr>
          <w:rFonts w:hint="cs"/>
          <w:rtl/>
          <w:lang w:bidi="fa-IR"/>
        </w:rPr>
        <w:t>ی</w:t>
      </w:r>
      <w:r w:rsidR="00084229">
        <w:rPr>
          <w:rFonts w:hint="cs"/>
          <w:rtl/>
          <w:lang w:bidi="fa-IR"/>
        </w:rPr>
        <w:t xml:space="preserve">ن </w:t>
      </w:r>
      <w:r w:rsidR="002700C9">
        <w:rPr>
          <w:rtl/>
          <w:lang w:bidi="fa-IR"/>
        </w:rPr>
        <w:t>روش‌ها</w:t>
      </w:r>
      <w:r w:rsidR="000F311C">
        <w:rPr>
          <w:rFonts w:hint="cs"/>
          <w:rtl/>
          <w:lang w:bidi="fa-IR"/>
        </w:rPr>
        <w:t xml:space="preserve"> بر مقاله ته</w:t>
      </w:r>
      <w:r w:rsidR="002700C9">
        <w:rPr>
          <w:rFonts w:hint="cs"/>
          <w:rtl/>
          <w:lang w:bidi="fa-IR"/>
        </w:rPr>
        <w:t>ی</w:t>
      </w:r>
      <w:r w:rsidR="000F311C">
        <w:rPr>
          <w:rFonts w:hint="cs"/>
          <w:rtl/>
          <w:lang w:bidi="fa-IR"/>
        </w:rPr>
        <w:t>ه شده توسط مؤلف تطب</w:t>
      </w:r>
      <w:r w:rsidR="002700C9">
        <w:rPr>
          <w:rFonts w:hint="cs"/>
          <w:rtl/>
          <w:lang w:bidi="fa-IR"/>
        </w:rPr>
        <w:t>ی</w:t>
      </w:r>
      <w:r w:rsidR="000F311C">
        <w:rPr>
          <w:rFonts w:hint="cs"/>
          <w:rtl/>
          <w:lang w:bidi="fa-IR"/>
        </w:rPr>
        <w:t>ق داده شو</w:t>
      </w:r>
      <w:r w:rsidR="00E12B52">
        <w:rPr>
          <w:rFonts w:hint="cs"/>
          <w:rtl/>
          <w:lang w:bidi="fa-IR"/>
        </w:rPr>
        <w:t>ن</w:t>
      </w:r>
      <w:r w:rsidR="000F311C">
        <w:rPr>
          <w:rFonts w:hint="cs"/>
          <w:rtl/>
          <w:lang w:bidi="fa-IR"/>
        </w:rPr>
        <w:t xml:space="preserve">د. </w:t>
      </w:r>
      <w:r w:rsidR="008D59F2" w:rsidRPr="008D59F2">
        <w:rPr>
          <w:rFonts w:hint="cs"/>
          <w:rtl/>
          <w:lang w:bidi="fa-IR"/>
        </w:rPr>
        <w:t>از نو</w:t>
      </w:r>
      <w:r w:rsidR="002700C9">
        <w:rPr>
          <w:rFonts w:hint="cs"/>
          <w:rtl/>
          <w:lang w:bidi="fa-IR"/>
        </w:rPr>
        <w:t>ی</w:t>
      </w:r>
      <w:r w:rsidR="008D59F2" w:rsidRPr="008D59F2">
        <w:rPr>
          <w:rFonts w:hint="cs"/>
          <w:rtl/>
          <w:lang w:bidi="fa-IR"/>
        </w:rPr>
        <w:t xml:space="preserve">سندگان محترم دعوت می‌شود </w:t>
      </w:r>
      <w:r w:rsidR="008D59F2">
        <w:rPr>
          <w:rFonts w:hint="cs"/>
          <w:rtl/>
          <w:lang w:bidi="fa-IR"/>
        </w:rPr>
        <w:t xml:space="preserve">این </w:t>
      </w:r>
      <w:r w:rsidR="004539A7">
        <w:rPr>
          <w:rtl/>
          <w:lang w:bidi="fa-IR"/>
        </w:rPr>
        <w:t>ش</w:t>
      </w:r>
      <w:r w:rsidR="004539A7">
        <w:rPr>
          <w:rFonts w:hint="cs"/>
          <w:rtl/>
          <w:lang w:bidi="fa-IR"/>
        </w:rPr>
        <w:t>ی</w:t>
      </w:r>
      <w:r w:rsidR="004539A7">
        <w:rPr>
          <w:rFonts w:hint="eastAsia"/>
          <w:rtl/>
          <w:lang w:bidi="fa-IR"/>
        </w:rPr>
        <w:t>وه‌نامه</w:t>
      </w:r>
      <w:r w:rsidR="008D59F2" w:rsidRPr="008D59F2">
        <w:rPr>
          <w:rFonts w:hint="cs"/>
          <w:rtl/>
          <w:lang w:bidi="fa-IR"/>
        </w:rPr>
        <w:t xml:space="preserve"> را در هنگام ته</w:t>
      </w:r>
      <w:r w:rsidR="002700C9">
        <w:rPr>
          <w:rFonts w:hint="cs"/>
          <w:rtl/>
          <w:lang w:bidi="fa-IR"/>
        </w:rPr>
        <w:t>ی</w:t>
      </w:r>
      <w:r w:rsidR="008D59F2" w:rsidRPr="008D59F2">
        <w:rPr>
          <w:rFonts w:hint="cs"/>
          <w:rtl/>
          <w:lang w:bidi="fa-IR"/>
        </w:rPr>
        <w:t xml:space="preserve">ه مقاله </w:t>
      </w:r>
      <w:r w:rsidR="008D59F2">
        <w:rPr>
          <w:rFonts w:hint="cs"/>
          <w:rtl/>
          <w:lang w:bidi="fa-IR"/>
        </w:rPr>
        <w:t xml:space="preserve">به </w:t>
      </w:r>
      <w:r w:rsidR="008D59F2" w:rsidRPr="008D59F2">
        <w:rPr>
          <w:rFonts w:hint="cs"/>
          <w:rtl/>
          <w:lang w:bidi="fa-IR"/>
        </w:rPr>
        <w:t>دق</w:t>
      </w:r>
      <w:r w:rsidR="008D59F2">
        <w:rPr>
          <w:rFonts w:hint="cs"/>
          <w:rtl/>
          <w:lang w:bidi="fa-IR"/>
        </w:rPr>
        <w:t xml:space="preserve">ت </w:t>
      </w:r>
      <w:r w:rsidR="008D59F2" w:rsidRPr="008D59F2">
        <w:rPr>
          <w:rFonts w:hint="cs"/>
          <w:rtl/>
          <w:lang w:bidi="fa-IR"/>
        </w:rPr>
        <w:t>رعا</w:t>
      </w:r>
      <w:r w:rsidR="002700C9">
        <w:rPr>
          <w:rFonts w:hint="cs"/>
          <w:rtl/>
          <w:lang w:bidi="fa-IR"/>
        </w:rPr>
        <w:t>ی</w:t>
      </w:r>
      <w:r w:rsidR="008D59F2" w:rsidRPr="008D59F2">
        <w:rPr>
          <w:rFonts w:hint="cs"/>
          <w:rtl/>
          <w:lang w:bidi="fa-IR"/>
        </w:rPr>
        <w:t xml:space="preserve">ت </w:t>
      </w:r>
      <w:r w:rsidR="008D59F2">
        <w:rPr>
          <w:rFonts w:hint="cs"/>
          <w:rtl/>
          <w:lang w:bidi="fa-IR"/>
        </w:rPr>
        <w:t>فر</w:t>
      </w:r>
      <w:r w:rsidR="008D59F2" w:rsidRPr="008D59F2">
        <w:rPr>
          <w:rFonts w:hint="cs"/>
          <w:rtl/>
          <w:lang w:bidi="fa-IR"/>
        </w:rPr>
        <w:t>ما</w:t>
      </w:r>
      <w:r w:rsidR="002700C9">
        <w:rPr>
          <w:rFonts w:hint="cs"/>
          <w:rtl/>
          <w:lang w:bidi="fa-IR"/>
        </w:rPr>
        <w:t>ی</w:t>
      </w:r>
      <w:r w:rsidR="008D59F2" w:rsidRPr="008D59F2">
        <w:rPr>
          <w:rFonts w:hint="cs"/>
          <w:rtl/>
          <w:lang w:bidi="fa-IR"/>
        </w:rPr>
        <w:t>ند</w:t>
      </w:r>
      <w:r w:rsidR="004539A7">
        <w:rPr>
          <w:rFonts w:hint="cs"/>
          <w:rtl/>
          <w:lang w:bidi="fa-IR"/>
        </w:rPr>
        <w:t xml:space="preserve">چرا که قطعاً رعایت هر چه </w:t>
      </w:r>
      <w:r w:rsidR="002700C9">
        <w:rPr>
          <w:rtl/>
          <w:lang w:bidi="fa-IR"/>
        </w:rPr>
        <w:t>دق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ق‌تر</w:t>
      </w:r>
      <w:r w:rsidR="004539A7">
        <w:rPr>
          <w:rFonts w:hint="cs"/>
          <w:rtl/>
          <w:lang w:bidi="fa-IR"/>
        </w:rPr>
        <w:t xml:space="preserve"> این ضوابط برکیفیت ارائه مقالات اثرگذار خواهد بود</w:t>
      </w:r>
      <w:r w:rsidR="008D59F2">
        <w:rPr>
          <w:rFonts w:hint="cs"/>
          <w:rtl/>
          <w:lang w:bidi="fa-IR"/>
        </w:rPr>
        <w:t xml:space="preserve">. </w:t>
      </w:r>
      <w:r w:rsidR="004539A7">
        <w:rPr>
          <w:rFonts w:hint="cs"/>
          <w:rtl/>
          <w:lang w:bidi="fa-IR"/>
        </w:rPr>
        <w:t xml:space="preserve">لذا </w:t>
      </w:r>
      <w:r w:rsidR="002700C9">
        <w:rPr>
          <w:rFonts w:hint="cs"/>
          <w:rtl/>
          <w:lang w:bidi="fa-IR"/>
        </w:rPr>
        <w:t>ی</w:t>
      </w:r>
      <w:r w:rsidR="000F311C">
        <w:rPr>
          <w:rFonts w:hint="cs"/>
          <w:rtl/>
          <w:lang w:bidi="fa-IR"/>
        </w:rPr>
        <w:t xml:space="preserve">ادآور </w:t>
      </w:r>
      <w:r w:rsidR="004539A7">
        <w:rPr>
          <w:rtl/>
          <w:lang w:bidi="fa-IR"/>
        </w:rPr>
        <w:t>م</w:t>
      </w:r>
      <w:r w:rsidR="004539A7">
        <w:rPr>
          <w:rFonts w:hint="cs"/>
          <w:rtl/>
          <w:lang w:bidi="fa-IR"/>
        </w:rPr>
        <w:t>ی‌</w:t>
      </w:r>
      <w:r w:rsidR="004539A7">
        <w:rPr>
          <w:rFonts w:hint="eastAsia"/>
          <w:rtl/>
          <w:lang w:bidi="fa-IR"/>
        </w:rPr>
        <w:t>شود</w:t>
      </w:r>
      <w:r w:rsidR="00E12B52">
        <w:rPr>
          <w:rFonts w:hint="cs"/>
          <w:rtl/>
          <w:lang w:bidi="fa-IR"/>
        </w:rPr>
        <w:t>،</w:t>
      </w:r>
      <w:r w:rsidR="003A26A0">
        <w:rPr>
          <w:rFonts w:hint="cs"/>
          <w:rtl/>
          <w:lang w:bidi="fa-IR"/>
        </w:rPr>
        <w:t xml:space="preserve">دبیرخانه </w:t>
      </w:r>
      <w:r w:rsidR="004539A7">
        <w:rPr>
          <w:rFonts w:hint="cs"/>
          <w:rtl/>
          <w:lang w:bidi="fa-IR"/>
        </w:rPr>
        <w:t>همایش</w:t>
      </w:r>
      <w:r w:rsidR="000F311C">
        <w:rPr>
          <w:rFonts w:hint="cs"/>
          <w:rtl/>
          <w:lang w:bidi="fa-IR"/>
        </w:rPr>
        <w:t xml:space="preserve"> از </w:t>
      </w:r>
      <w:r w:rsidR="00634BB7">
        <w:rPr>
          <w:rFonts w:hint="cs"/>
          <w:rtl/>
          <w:lang w:bidi="fa-IR"/>
        </w:rPr>
        <w:t>پذیرش</w:t>
      </w:r>
      <w:r w:rsidR="000F311C">
        <w:rPr>
          <w:rFonts w:hint="cs"/>
          <w:rtl/>
          <w:lang w:bidi="fa-IR"/>
        </w:rPr>
        <w:t xml:space="preserve"> مقالاتی که خارج از </w:t>
      </w:r>
      <w:r w:rsidR="004B2513">
        <w:rPr>
          <w:rFonts w:hint="cs"/>
          <w:rtl/>
          <w:lang w:bidi="fa-IR"/>
        </w:rPr>
        <w:t xml:space="preserve">روش ارائه شده در </w:t>
      </w:r>
      <w:r w:rsidR="000F311C">
        <w:rPr>
          <w:rFonts w:hint="cs"/>
          <w:rtl/>
          <w:lang w:bidi="fa-IR"/>
        </w:rPr>
        <w:t>ا</w:t>
      </w:r>
      <w:r w:rsidR="002700C9">
        <w:rPr>
          <w:rFonts w:hint="cs"/>
          <w:rtl/>
          <w:lang w:bidi="fa-IR"/>
        </w:rPr>
        <w:t>ی</w:t>
      </w:r>
      <w:r w:rsidR="000F311C">
        <w:rPr>
          <w:rFonts w:hint="cs"/>
          <w:rtl/>
          <w:lang w:bidi="fa-IR"/>
        </w:rPr>
        <w:t xml:space="preserve">ن </w:t>
      </w:r>
      <w:r w:rsidR="004539A7">
        <w:rPr>
          <w:rtl/>
          <w:lang w:bidi="fa-IR"/>
        </w:rPr>
        <w:t>ش</w:t>
      </w:r>
      <w:r w:rsidR="004539A7">
        <w:rPr>
          <w:rFonts w:hint="cs"/>
          <w:rtl/>
          <w:lang w:bidi="fa-IR"/>
        </w:rPr>
        <w:t>ی</w:t>
      </w:r>
      <w:r w:rsidR="004539A7">
        <w:rPr>
          <w:rFonts w:hint="eastAsia"/>
          <w:rtl/>
          <w:lang w:bidi="fa-IR"/>
        </w:rPr>
        <w:t>وه‌نامه</w:t>
      </w:r>
      <w:r w:rsidR="004B2513">
        <w:rPr>
          <w:rFonts w:hint="cs"/>
          <w:rtl/>
          <w:lang w:bidi="fa-IR"/>
        </w:rPr>
        <w:t xml:space="preserve"> ته</w:t>
      </w:r>
      <w:r w:rsidR="002700C9">
        <w:rPr>
          <w:rFonts w:hint="cs"/>
          <w:rtl/>
          <w:lang w:bidi="fa-IR"/>
        </w:rPr>
        <w:t>ی</w:t>
      </w:r>
      <w:r w:rsidR="004B2513">
        <w:rPr>
          <w:rFonts w:hint="cs"/>
          <w:rtl/>
          <w:lang w:bidi="fa-IR"/>
        </w:rPr>
        <w:t>ه شده باشند، معذور است.چک</w:t>
      </w:r>
      <w:r w:rsidR="002700C9">
        <w:rPr>
          <w:rFonts w:hint="cs"/>
          <w:rtl/>
          <w:lang w:bidi="fa-IR"/>
        </w:rPr>
        <w:t>ی</w:t>
      </w:r>
      <w:r w:rsidR="004B2513">
        <w:rPr>
          <w:rFonts w:hint="cs"/>
          <w:rtl/>
          <w:lang w:bidi="fa-IR"/>
        </w:rPr>
        <w:t xml:space="preserve">ده </w:t>
      </w:r>
      <w:r w:rsidR="00BC13A8">
        <w:rPr>
          <w:rFonts w:hint="cs"/>
          <w:rtl/>
          <w:lang w:bidi="fa-IR"/>
        </w:rPr>
        <w:t>با</w:t>
      </w:r>
      <w:r w:rsidR="002700C9">
        <w:rPr>
          <w:rFonts w:hint="cs"/>
          <w:rtl/>
          <w:lang w:bidi="fa-IR"/>
        </w:rPr>
        <w:t>ی</w:t>
      </w:r>
      <w:r w:rsidR="00BC13A8">
        <w:rPr>
          <w:rFonts w:hint="cs"/>
          <w:rtl/>
          <w:lang w:bidi="fa-IR"/>
        </w:rPr>
        <w:t>د</w:t>
      </w:r>
      <w:r w:rsidR="005671DB">
        <w:rPr>
          <w:rFonts w:hint="cs"/>
          <w:rtl/>
          <w:lang w:bidi="fa-IR"/>
        </w:rPr>
        <w:t xml:space="preserve"> </w:t>
      </w:r>
      <w:r w:rsidR="00BC13A8" w:rsidRPr="00477CE7">
        <w:rPr>
          <w:rFonts w:hint="cs"/>
          <w:rtl/>
          <w:lang w:bidi="fa-IR"/>
        </w:rPr>
        <w:t>طی</w:t>
      </w:r>
      <w:r w:rsidR="005671DB">
        <w:rPr>
          <w:rFonts w:hint="cs"/>
          <w:rtl/>
          <w:lang w:bidi="fa-IR"/>
        </w:rPr>
        <w:t xml:space="preserve"> </w:t>
      </w:r>
      <w:r w:rsidR="002700C9">
        <w:rPr>
          <w:rFonts w:hint="cs"/>
          <w:rtl/>
          <w:lang w:bidi="fa-IR"/>
        </w:rPr>
        <w:t>ی</w:t>
      </w:r>
      <w:r w:rsidR="009B7596" w:rsidRPr="00477CE7">
        <w:rPr>
          <w:rFonts w:hint="cs"/>
          <w:rtl/>
          <w:lang w:bidi="fa-IR"/>
        </w:rPr>
        <w:t xml:space="preserve">ک </w:t>
      </w:r>
      <w:r w:rsidR="004B2513">
        <w:rPr>
          <w:rFonts w:hint="cs"/>
          <w:rtl/>
          <w:lang w:bidi="fa-IR"/>
        </w:rPr>
        <w:t xml:space="preserve">پاراگراف و حداکثر 200 کلمه </w:t>
      </w:r>
      <w:r w:rsidR="00CA7028">
        <w:rPr>
          <w:rFonts w:hint="cs"/>
          <w:rtl/>
          <w:lang w:bidi="fa-IR"/>
        </w:rPr>
        <w:t xml:space="preserve">که </w:t>
      </w:r>
      <w:r w:rsidR="00BC13A8">
        <w:rPr>
          <w:rFonts w:hint="cs"/>
          <w:rtl/>
          <w:lang w:bidi="fa-IR"/>
        </w:rPr>
        <w:t xml:space="preserve">بطور </w:t>
      </w:r>
      <w:r w:rsidR="00BC13A8" w:rsidRPr="00477CE7">
        <w:rPr>
          <w:rFonts w:hint="cs"/>
          <w:rtl/>
          <w:lang w:bidi="fa-IR"/>
        </w:rPr>
        <w:t>صر</w:t>
      </w:r>
      <w:r w:rsidR="002700C9">
        <w:rPr>
          <w:rFonts w:hint="cs"/>
          <w:rtl/>
          <w:lang w:bidi="fa-IR"/>
        </w:rPr>
        <w:t>ی</w:t>
      </w:r>
      <w:r w:rsidR="00BC13A8" w:rsidRPr="00477CE7">
        <w:rPr>
          <w:rFonts w:hint="cs"/>
          <w:rtl/>
          <w:lang w:bidi="fa-IR"/>
        </w:rPr>
        <w:t xml:space="preserve">ح </w:t>
      </w:r>
      <w:r w:rsidR="00BC13A8">
        <w:rPr>
          <w:rFonts w:hint="cs"/>
          <w:rtl/>
          <w:lang w:bidi="fa-IR"/>
        </w:rPr>
        <w:t>موضوع</w:t>
      </w:r>
      <w:r w:rsidR="008D59F2">
        <w:rPr>
          <w:rFonts w:hint="cs"/>
          <w:rtl/>
          <w:lang w:bidi="fa-IR"/>
        </w:rPr>
        <w:t xml:space="preserve">، روش تحقیق،اهم </w:t>
      </w:r>
      <w:r w:rsidR="00BC13A8">
        <w:rPr>
          <w:rFonts w:hint="cs"/>
          <w:rtl/>
          <w:lang w:bidi="fa-IR"/>
        </w:rPr>
        <w:t>نتا</w:t>
      </w:r>
      <w:r w:rsidR="002700C9">
        <w:rPr>
          <w:rFonts w:hint="cs"/>
          <w:rtl/>
          <w:lang w:bidi="fa-IR"/>
        </w:rPr>
        <w:t>ی</w:t>
      </w:r>
      <w:r w:rsidR="00BC13A8">
        <w:rPr>
          <w:rFonts w:hint="cs"/>
          <w:rtl/>
          <w:lang w:bidi="fa-IR"/>
        </w:rPr>
        <w:t xml:space="preserve">ج پژوهش </w:t>
      </w:r>
      <w:r w:rsidR="008D59F2">
        <w:rPr>
          <w:rFonts w:hint="cs"/>
          <w:rtl/>
          <w:lang w:bidi="fa-IR"/>
        </w:rPr>
        <w:t>ان</w:t>
      </w:r>
      <w:r w:rsidR="00BC13A8">
        <w:rPr>
          <w:rFonts w:hint="cs"/>
          <w:rtl/>
          <w:lang w:bidi="fa-IR"/>
        </w:rPr>
        <w:t xml:space="preserve">جام شده </w:t>
      </w:r>
      <w:r w:rsidR="008D59F2">
        <w:rPr>
          <w:rFonts w:hint="cs"/>
          <w:rtl/>
          <w:lang w:bidi="fa-IR"/>
        </w:rPr>
        <w:t xml:space="preserve">و روش ارزیابی </w:t>
      </w:r>
      <w:r w:rsidR="008869C7">
        <w:rPr>
          <w:rFonts w:hint="cs"/>
          <w:rtl/>
          <w:lang w:bidi="fa-IR"/>
        </w:rPr>
        <w:t>را مطرح کند.</w:t>
      </w:r>
      <w:r w:rsidR="004539A7">
        <w:rPr>
          <w:rFonts w:hint="cs"/>
          <w:rtl/>
          <w:lang w:bidi="fa-IR"/>
        </w:rPr>
        <w:t xml:space="preserve"> در حقیقت چکیده</w:t>
      </w:r>
      <w:r w:rsidR="00E12B52">
        <w:rPr>
          <w:rFonts w:hint="cs"/>
          <w:rtl/>
          <w:lang w:bidi="fa-IR"/>
        </w:rPr>
        <w:t xml:space="preserve"> ب</w:t>
      </w:r>
      <w:r w:rsidR="002700C9">
        <w:rPr>
          <w:rFonts w:hint="cs"/>
          <w:rtl/>
          <w:lang w:bidi="fa-IR"/>
        </w:rPr>
        <w:t>ی</w:t>
      </w:r>
      <w:r w:rsidR="00E12B52">
        <w:rPr>
          <w:rFonts w:hint="cs"/>
          <w:rtl/>
          <w:lang w:bidi="fa-IR"/>
        </w:rPr>
        <w:t xml:space="preserve">ان </w:t>
      </w:r>
      <w:r w:rsidR="002700C9">
        <w:rPr>
          <w:rtl/>
          <w:lang w:bidi="fa-IR"/>
        </w:rPr>
        <w:t>م</w:t>
      </w:r>
      <w:r w:rsidR="002700C9">
        <w:rPr>
          <w:rFonts w:hint="cs"/>
          <w:rtl/>
          <w:lang w:bidi="fa-IR"/>
        </w:rPr>
        <w:t>ی‌</w:t>
      </w:r>
      <w:r w:rsidR="002700C9">
        <w:rPr>
          <w:rFonts w:hint="eastAsia"/>
          <w:rtl/>
          <w:lang w:bidi="fa-IR"/>
        </w:rPr>
        <w:t>کند</w:t>
      </w:r>
      <w:r w:rsidR="00BC13A8">
        <w:rPr>
          <w:rFonts w:hint="cs"/>
          <w:rtl/>
          <w:lang w:bidi="fa-IR"/>
        </w:rPr>
        <w:t xml:space="preserve">که چه کاری، چگونه و به چه منظور انجام شده و </w:t>
      </w:r>
      <w:r w:rsidR="004539A7">
        <w:rPr>
          <w:rFonts w:hint="cs"/>
          <w:rtl/>
          <w:lang w:bidi="fa-IR"/>
        </w:rPr>
        <w:t xml:space="preserve">در پایان </w:t>
      </w:r>
      <w:r w:rsidR="00BC13A8">
        <w:rPr>
          <w:rFonts w:hint="cs"/>
          <w:rtl/>
          <w:lang w:bidi="fa-IR"/>
        </w:rPr>
        <w:t xml:space="preserve">چه </w:t>
      </w:r>
      <w:r w:rsidR="002700C9">
        <w:rPr>
          <w:rtl/>
          <w:lang w:bidi="fa-IR"/>
        </w:rPr>
        <w:t>نت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جه‌ا</w:t>
      </w:r>
      <w:r w:rsidR="002700C9">
        <w:rPr>
          <w:rFonts w:hint="cs"/>
          <w:rtl/>
          <w:lang w:bidi="fa-IR"/>
        </w:rPr>
        <w:t>ی</w:t>
      </w:r>
      <w:r w:rsidR="00BC13A8">
        <w:rPr>
          <w:rFonts w:hint="cs"/>
          <w:rtl/>
          <w:lang w:bidi="fa-IR"/>
        </w:rPr>
        <w:t xml:space="preserve"> حاصل شده است. در چک</w:t>
      </w:r>
      <w:r w:rsidR="002700C9">
        <w:rPr>
          <w:rFonts w:hint="cs"/>
          <w:rtl/>
          <w:lang w:bidi="fa-IR"/>
        </w:rPr>
        <w:t>ی</w:t>
      </w:r>
      <w:r w:rsidR="00BC13A8">
        <w:rPr>
          <w:rFonts w:hint="cs"/>
          <w:rtl/>
          <w:lang w:bidi="fa-IR"/>
        </w:rPr>
        <w:t>ده نبا</w:t>
      </w:r>
      <w:r w:rsidR="002700C9">
        <w:rPr>
          <w:rFonts w:hint="cs"/>
          <w:rtl/>
          <w:lang w:bidi="fa-IR"/>
        </w:rPr>
        <w:t>ی</w:t>
      </w:r>
      <w:r w:rsidR="00BC13A8">
        <w:rPr>
          <w:rFonts w:hint="cs"/>
          <w:rtl/>
          <w:lang w:bidi="fa-IR"/>
        </w:rPr>
        <w:t>د ه</w:t>
      </w:r>
      <w:r w:rsidR="002700C9">
        <w:rPr>
          <w:rFonts w:hint="cs"/>
          <w:rtl/>
          <w:lang w:bidi="fa-IR"/>
        </w:rPr>
        <w:t>ی</w:t>
      </w:r>
      <w:r w:rsidR="00BC13A8">
        <w:rPr>
          <w:rFonts w:hint="cs"/>
          <w:rtl/>
          <w:lang w:bidi="fa-IR"/>
        </w:rPr>
        <w:t xml:space="preserve">چ </w:t>
      </w:r>
      <w:r w:rsidR="00397909">
        <w:rPr>
          <w:rFonts w:hint="cs"/>
          <w:rtl/>
          <w:lang w:bidi="fa-IR"/>
        </w:rPr>
        <w:t>گونه جزئ</w:t>
      </w:r>
      <w:r w:rsidR="002700C9">
        <w:rPr>
          <w:rFonts w:hint="cs"/>
          <w:rtl/>
          <w:lang w:bidi="fa-IR"/>
        </w:rPr>
        <w:t>ی</w:t>
      </w:r>
      <w:r w:rsidR="00397909">
        <w:rPr>
          <w:rFonts w:hint="cs"/>
          <w:rtl/>
          <w:lang w:bidi="fa-IR"/>
        </w:rPr>
        <w:t xml:space="preserve">ات، </w:t>
      </w:r>
      <w:r w:rsidR="004539A7">
        <w:rPr>
          <w:rFonts w:hint="cs"/>
          <w:rtl/>
          <w:lang w:bidi="fa-IR"/>
        </w:rPr>
        <w:t>جدول، شکل، فرمول، کلمات اختصاری و ارجاعات</w:t>
      </w:r>
      <w:r w:rsidR="00BC13A8">
        <w:rPr>
          <w:rFonts w:hint="cs"/>
          <w:rtl/>
          <w:lang w:bidi="fa-IR"/>
        </w:rPr>
        <w:t xml:space="preserve"> را </w:t>
      </w:r>
      <w:r w:rsidR="004539A7">
        <w:rPr>
          <w:rFonts w:hint="cs"/>
          <w:rtl/>
          <w:lang w:bidi="fa-IR"/>
        </w:rPr>
        <w:t>اشاره نمود</w:t>
      </w:r>
      <w:r w:rsidR="00BC13A8">
        <w:rPr>
          <w:rFonts w:hint="cs"/>
          <w:rtl/>
          <w:lang w:bidi="fa-IR"/>
        </w:rPr>
        <w:t xml:space="preserve">. </w:t>
      </w:r>
    </w:p>
    <w:p w:rsidR="00785431" w:rsidRDefault="002700C9" w:rsidP="00BB0BBE">
      <w:pPr>
        <w:pStyle w:val="Subtitle"/>
        <w:rPr>
          <w:rtl/>
          <w:lang w:bidi="fa-IR"/>
        </w:rPr>
      </w:pPr>
      <w:r>
        <w:rPr>
          <w:rtl/>
        </w:rPr>
        <w:t>ک</w:t>
      </w:r>
      <w:r w:rsidR="00785431">
        <w:rPr>
          <w:rtl/>
        </w:rPr>
        <w:t xml:space="preserve">لمات </w:t>
      </w:r>
      <w:r>
        <w:rPr>
          <w:rtl/>
        </w:rPr>
        <w:t>ک</w:t>
      </w:r>
      <w:r w:rsidR="00785431">
        <w:rPr>
          <w:rtl/>
        </w:rPr>
        <w:t>ل</w:t>
      </w:r>
      <w:r>
        <w:rPr>
          <w:rtl/>
        </w:rPr>
        <w:t>ی</w:t>
      </w:r>
      <w:r w:rsidR="00785431">
        <w:rPr>
          <w:rtl/>
        </w:rPr>
        <w:t>د</w:t>
      </w:r>
      <w:r>
        <w:rPr>
          <w:rtl/>
        </w:rPr>
        <w:t>ی</w:t>
      </w:r>
    </w:p>
    <w:p w:rsidR="00ED062A" w:rsidRDefault="00634BB7" w:rsidP="002700C9">
      <w:pPr>
        <w:pStyle w:val="Abstract"/>
        <w:rPr>
          <w:rtl/>
          <w:lang w:bidi="fa-IR"/>
        </w:rPr>
      </w:pPr>
      <w:r>
        <w:rPr>
          <w:rFonts w:hint="cs"/>
          <w:rtl/>
          <w:lang w:bidi="fa-IR"/>
        </w:rPr>
        <w:t>حداقل</w:t>
      </w:r>
      <w:r w:rsidR="00ED062A">
        <w:rPr>
          <w:rFonts w:hint="cs"/>
          <w:rtl/>
          <w:lang w:bidi="fa-IR"/>
        </w:rPr>
        <w:t xml:space="preserve"> چهار و </w:t>
      </w:r>
      <w:r w:rsidR="00BC13A8">
        <w:rPr>
          <w:rFonts w:hint="cs"/>
          <w:rtl/>
          <w:lang w:bidi="fa-IR"/>
        </w:rPr>
        <w:t>حداکثر ده کلمه که موضوعات اصلی، فرعی و سا</w:t>
      </w:r>
      <w:r w:rsidR="002700C9">
        <w:rPr>
          <w:rFonts w:hint="cs"/>
          <w:rtl/>
          <w:lang w:bidi="fa-IR"/>
        </w:rPr>
        <w:t>ی</w:t>
      </w:r>
      <w:r w:rsidR="00BC13A8">
        <w:rPr>
          <w:rFonts w:hint="cs"/>
          <w:rtl/>
          <w:lang w:bidi="fa-IR"/>
        </w:rPr>
        <w:t>ر</w:t>
      </w:r>
      <w:r w:rsidR="00084229">
        <w:rPr>
          <w:rFonts w:hint="cs"/>
          <w:rtl/>
          <w:lang w:bidi="fa-IR"/>
        </w:rPr>
        <w:t xml:space="preserve"> موضوعات </w:t>
      </w:r>
      <w:r w:rsidR="00BC13A8">
        <w:rPr>
          <w:rFonts w:hint="cs"/>
          <w:rtl/>
          <w:lang w:bidi="fa-IR"/>
        </w:rPr>
        <w:t>بعنوان کلمات کل</w:t>
      </w:r>
      <w:r w:rsidR="002700C9">
        <w:rPr>
          <w:rFonts w:hint="cs"/>
          <w:rtl/>
          <w:lang w:bidi="fa-IR"/>
        </w:rPr>
        <w:t>ی</w:t>
      </w:r>
      <w:r w:rsidR="00BC13A8">
        <w:rPr>
          <w:rFonts w:hint="cs"/>
          <w:rtl/>
          <w:lang w:bidi="fa-IR"/>
        </w:rPr>
        <w:t>دی انتخاب شوند</w:t>
      </w:r>
      <w:r w:rsidR="00785431" w:rsidRPr="004B2513">
        <w:rPr>
          <w:rtl/>
          <w:lang w:bidi="fa-IR"/>
        </w:rPr>
        <w:t>.</w:t>
      </w:r>
      <w:r w:rsidR="002700C9">
        <w:rPr>
          <w:rFonts w:hint="cs"/>
          <w:rtl/>
          <w:lang w:bidi="fa-IR"/>
        </w:rPr>
        <w:t xml:space="preserve"> ایجاز و اختصار و در عین حال مرتبط و پوشا بودن واژگان کلیدی در نمایه شدن مناسب مقاله شما اثر مستقیم خواهد گذارد.</w:t>
      </w:r>
    </w:p>
    <w:p w:rsidR="00634BB7" w:rsidRPr="004B2513" w:rsidRDefault="00634BB7" w:rsidP="00634BB7">
      <w:pPr>
        <w:pStyle w:val="Abstract"/>
        <w:rPr>
          <w:rtl/>
          <w:lang w:bidi="fa-IR"/>
        </w:rPr>
      </w:pPr>
    </w:p>
    <w:p w:rsidR="00785431" w:rsidRDefault="00785431" w:rsidP="00BD3A79">
      <w:pPr>
        <w:pStyle w:val="Heading1"/>
        <w:numPr>
          <w:ilvl w:val="0"/>
          <w:numId w:val="12"/>
        </w:numPr>
        <w:ind w:left="714" w:hanging="357"/>
        <w:rPr>
          <w:rtl/>
        </w:rPr>
      </w:pPr>
      <w:bookmarkStart w:id="3" w:name="_Ref90008432"/>
      <w:r>
        <w:rPr>
          <w:rtl/>
        </w:rPr>
        <w:t>مقدمه</w:t>
      </w:r>
      <w:bookmarkEnd w:id="3"/>
    </w:p>
    <w:p w:rsidR="00785431" w:rsidRPr="00084229" w:rsidRDefault="00785431" w:rsidP="005671DB">
      <w:pPr>
        <w:pStyle w:val="FNormal"/>
        <w:jc w:val="both"/>
        <w:rPr>
          <w:rFonts w:cs="B Nazanin"/>
          <w:rtl/>
          <w:lang w:bidi="fa-IR"/>
        </w:rPr>
      </w:pPr>
      <w:r w:rsidRPr="00084229">
        <w:rPr>
          <w:rFonts w:cs="B Nazanin" w:hint="cs"/>
          <w:rtl/>
          <w:lang w:bidi="fa-IR"/>
        </w:rPr>
        <w:t>نوشت</w:t>
      </w:r>
      <w:r w:rsidR="00E12B52" w:rsidRPr="00084229">
        <w:rPr>
          <w:rFonts w:cs="B Nazanin" w:hint="cs"/>
          <w:rtl/>
          <w:lang w:bidi="fa-IR"/>
        </w:rPr>
        <w:t xml:space="preserve">ار </w:t>
      </w:r>
      <w:r w:rsidRPr="00084229">
        <w:rPr>
          <w:rFonts w:cs="B Nazanin" w:hint="cs"/>
          <w:rtl/>
          <w:lang w:bidi="fa-IR"/>
        </w:rPr>
        <w:t>حاضر روش آماده</w:t>
      </w:r>
      <w:r w:rsidR="00E12B52" w:rsidRPr="00084229">
        <w:rPr>
          <w:rFonts w:cs="Times New Roman" w:hint="cs"/>
          <w:rtl/>
          <w:lang w:bidi="fa-IR"/>
        </w:rPr>
        <w:t> </w:t>
      </w:r>
      <w:r w:rsidRPr="00084229">
        <w:rPr>
          <w:rFonts w:cs="B Nazanin" w:hint="cs"/>
          <w:rtl/>
          <w:lang w:bidi="fa-IR"/>
        </w:rPr>
        <w:t xml:space="preserve">کردن مقالات </w:t>
      </w:r>
      <w:r w:rsidR="005671DB" w:rsidRPr="005671DB">
        <w:rPr>
          <w:rFonts w:cs="B Nazanin" w:hint="cs"/>
          <w:rtl/>
          <w:lang w:bidi="fa-IR"/>
        </w:rPr>
        <w:t>همایش هفته پژوهش</w:t>
      </w:r>
      <w:r w:rsidR="005671DB">
        <w:rPr>
          <w:rFonts w:cs="B Nazanin" w:hint="cs"/>
          <w:rtl/>
          <w:lang w:bidi="fa-IR"/>
        </w:rPr>
        <w:t xml:space="preserve"> </w:t>
      </w:r>
      <w:r w:rsidR="003E58F5" w:rsidRPr="00084229">
        <w:rPr>
          <w:rFonts w:cs="B Nazanin" w:hint="cs"/>
          <w:rtl/>
          <w:lang w:bidi="fa-IR"/>
        </w:rPr>
        <w:t xml:space="preserve">را </w:t>
      </w:r>
      <w:r w:rsidR="008D59F2" w:rsidRPr="00084229">
        <w:rPr>
          <w:rFonts w:cs="B Nazanin" w:hint="cs"/>
          <w:rtl/>
          <w:lang w:bidi="fa-IR"/>
        </w:rPr>
        <w:t>توض</w:t>
      </w:r>
      <w:r w:rsidR="002700C9">
        <w:rPr>
          <w:rFonts w:cs="B Nazanin" w:hint="cs"/>
          <w:rtl/>
          <w:lang w:bidi="fa-IR"/>
        </w:rPr>
        <w:t>ی</w:t>
      </w:r>
      <w:r w:rsidR="008D59F2" w:rsidRPr="00084229">
        <w:rPr>
          <w:rFonts w:cs="B Nazanin" w:hint="cs"/>
          <w:rtl/>
          <w:lang w:bidi="fa-IR"/>
        </w:rPr>
        <w:t xml:space="preserve">ح </w:t>
      </w:r>
      <w:r w:rsidR="002700C9">
        <w:rPr>
          <w:rFonts w:cs="B Nazanin"/>
          <w:rtl/>
          <w:lang w:bidi="fa-IR"/>
        </w:rPr>
        <w:t>م</w:t>
      </w:r>
      <w:r w:rsidR="002700C9">
        <w:rPr>
          <w:rFonts w:cs="B Nazanin" w:hint="cs"/>
          <w:rtl/>
          <w:lang w:bidi="fa-IR"/>
        </w:rPr>
        <w:t>ی‌</w:t>
      </w:r>
      <w:r w:rsidR="002700C9">
        <w:rPr>
          <w:rFonts w:cs="B Nazanin" w:hint="eastAsia"/>
          <w:rtl/>
          <w:lang w:bidi="fa-IR"/>
        </w:rPr>
        <w:t>دهد</w:t>
      </w:r>
      <w:r w:rsidR="003E58F5" w:rsidRPr="00084229">
        <w:rPr>
          <w:rFonts w:cs="B Nazanin" w:hint="cs"/>
          <w:rtl/>
          <w:lang w:bidi="fa-IR"/>
        </w:rPr>
        <w:t xml:space="preserve">. </w:t>
      </w:r>
      <w:r w:rsidR="00084229">
        <w:rPr>
          <w:rFonts w:cs="B Nazanin" w:hint="cs"/>
          <w:rtl/>
          <w:lang w:bidi="fa-IR"/>
        </w:rPr>
        <w:t>ا</w:t>
      </w:r>
      <w:r w:rsidR="002700C9">
        <w:rPr>
          <w:rFonts w:cs="B Nazanin" w:hint="cs"/>
          <w:rtl/>
          <w:lang w:bidi="fa-IR"/>
        </w:rPr>
        <w:t>ی</w:t>
      </w:r>
      <w:r w:rsidR="00084229">
        <w:rPr>
          <w:rFonts w:cs="B Nazanin" w:hint="cs"/>
          <w:rtl/>
          <w:lang w:bidi="fa-IR"/>
        </w:rPr>
        <w:t xml:space="preserve">ن </w:t>
      </w:r>
      <w:r w:rsidR="002700C9">
        <w:rPr>
          <w:rFonts w:cs="B Nazanin"/>
          <w:rtl/>
          <w:lang w:bidi="fa-IR"/>
        </w:rPr>
        <w:t>ش</w:t>
      </w:r>
      <w:r w:rsidR="002700C9">
        <w:rPr>
          <w:rFonts w:cs="B Nazanin" w:hint="cs"/>
          <w:rtl/>
          <w:lang w:bidi="fa-IR"/>
        </w:rPr>
        <w:t>ی</w:t>
      </w:r>
      <w:r w:rsidR="002700C9">
        <w:rPr>
          <w:rFonts w:cs="B Nazanin" w:hint="eastAsia"/>
          <w:rtl/>
          <w:lang w:bidi="fa-IR"/>
        </w:rPr>
        <w:t>وه‌نامه</w:t>
      </w:r>
      <w:r w:rsidR="00084229">
        <w:rPr>
          <w:rFonts w:cs="B Nazanin" w:hint="cs"/>
          <w:rtl/>
          <w:lang w:bidi="fa-IR"/>
        </w:rPr>
        <w:t xml:space="preserve"> براساس برخی از </w:t>
      </w:r>
      <w:r w:rsidR="002700C9">
        <w:rPr>
          <w:rFonts w:cs="B Nazanin"/>
          <w:rtl/>
          <w:lang w:bidi="fa-IR"/>
        </w:rPr>
        <w:t>قابل</w:t>
      </w:r>
      <w:r w:rsidR="002700C9">
        <w:rPr>
          <w:rFonts w:cs="B Nazanin" w:hint="cs"/>
          <w:rtl/>
          <w:lang w:bidi="fa-IR"/>
        </w:rPr>
        <w:t>ی</w:t>
      </w:r>
      <w:r w:rsidR="002700C9">
        <w:rPr>
          <w:rFonts w:cs="B Nazanin" w:hint="eastAsia"/>
          <w:rtl/>
          <w:lang w:bidi="fa-IR"/>
        </w:rPr>
        <w:t>ت‌ها</w:t>
      </w:r>
      <w:r w:rsidR="002700C9">
        <w:rPr>
          <w:rFonts w:cs="B Nazanin" w:hint="cs"/>
          <w:rtl/>
          <w:lang w:bidi="fa-IR"/>
        </w:rPr>
        <w:t>ی</w:t>
      </w:r>
      <w:r w:rsidR="00A85DB4" w:rsidRPr="00084229">
        <w:rPr>
          <w:rFonts w:cs="B Nazanin" w:hint="cs"/>
          <w:rtl/>
          <w:lang w:bidi="fa-IR"/>
        </w:rPr>
        <w:t xml:space="preserve"> موجود درنرم افزار </w:t>
      </w:r>
      <w:r w:rsidR="00A85DB4" w:rsidRPr="00084229">
        <w:rPr>
          <w:rFonts w:cs="B Nazanin"/>
          <w:lang w:bidi="fa-IR"/>
        </w:rPr>
        <w:t>Microsoft-Word</w:t>
      </w:r>
      <w:r w:rsidR="00A85DB4" w:rsidRPr="00084229">
        <w:rPr>
          <w:rFonts w:cs="B Nazanin" w:hint="cs"/>
          <w:rtl/>
          <w:lang w:bidi="fa-IR"/>
        </w:rPr>
        <w:t xml:space="preserve"> ته</w:t>
      </w:r>
      <w:r w:rsidR="002700C9">
        <w:rPr>
          <w:rFonts w:cs="B Nazanin" w:hint="cs"/>
          <w:rtl/>
          <w:lang w:bidi="fa-IR"/>
        </w:rPr>
        <w:t>ی</w:t>
      </w:r>
      <w:r w:rsidR="00A85DB4" w:rsidRPr="00084229">
        <w:rPr>
          <w:rFonts w:cs="B Nazanin" w:hint="cs"/>
          <w:rtl/>
          <w:lang w:bidi="fa-IR"/>
        </w:rPr>
        <w:t>ه شده است. نک</w:t>
      </w:r>
      <w:r w:rsidR="003E58F5" w:rsidRPr="00084229">
        <w:rPr>
          <w:rFonts w:cs="B Nazanin" w:hint="cs"/>
          <w:rtl/>
          <w:lang w:bidi="fa-IR"/>
        </w:rPr>
        <w:t>ته مهمی که لازم است برای ته</w:t>
      </w:r>
      <w:r w:rsidR="002700C9">
        <w:rPr>
          <w:rFonts w:cs="B Nazanin" w:hint="cs"/>
          <w:rtl/>
          <w:lang w:bidi="fa-IR"/>
        </w:rPr>
        <w:t>ی</w:t>
      </w:r>
      <w:r w:rsidR="003E58F5" w:rsidRPr="00084229">
        <w:rPr>
          <w:rFonts w:cs="B Nazanin" w:hint="cs"/>
          <w:rtl/>
          <w:lang w:bidi="fa-IR"/>
        </w:rPr>
        <w:t>ه مورد توجه قرار گ</w:t>
      </w:r>
      <w:r w:rsidR="002700C9">
        <w:rPr>
          <w:rFonts w:cs="B Nazanin" w:hint="cs"/>
          <w:rtl/>
          <w:lang w:bidi="fa-IR"/>
        </w:rPr>
        <w:t>ی</w:t>
      </w:r>
      <w:r w:rsidR="003E58F5" w:rsidRPr="00084229">
        <w:rPr>
          <w:rFonts w:cs="B Nazanin" w:hint="cs"/>
          <w:rtl/>
          <w:lang w:bidi="fa-IR"/>
        </w:rPr>
        <w:t>رد ا</w:t>
      </w:r>
      <w:r w:rsidR="002700C9">
        <w:rPr>
          <w:rFonts w:cs="B Nazanin" w:hint="cs"/>
          <w:rtl/>
          <w:lang w:bidi="fa-IR"/>
        </w:rPr>
        <w:t>ی</w:t>
      </w:r>
      <w:r w:rsidR="003E58F5" w:rsidRPr="00084229">
        <w:rPr>
          <w:rFonts w:cs="B Nazanin" w:hint="cs"/>
          <w:rtl/>
          <w:lang w:bidi="fa-IR"/>
        </w:rPr>
        <w:t>ن</w:t>
      </w:r>
      <w:r w:rsidR="00DA0ABC" w:rsidRPr="00084229">
        <w:rPr>
          <w:rFonts w:cs="B Nazanin" w:hint="cs"/>
          <w:rtl/>
          <w:lang w:bidi="fa-IR"/>
        </w:rPr>
        <w:t xml:space="preserve"> ا</w:t>
      </w:r>
      <w:r w:rsidR="00435846" w:rsidRPr="00084229">
        <w:rPr>
          <w:rFonts w:cs="B Nazanin" w:hint="cs"/>
          <w:rtl/>
          <w:lang w:bidi="fa-IR"/>
        </w:rPr>
        <w:t xml:space="preserve">ست </w:t>
      </w:r>
      <w:r w:rsidR="00084229">
        <w:rPr>
          <w:rFonts w:cs="B Nazanin" w:hint="cs"/>
          <w:rtl/>
          <w:lang w:bidi="fa-IR"/>
        </w:rPr>
        <w:t xml:space="preserve">که </w:t>
      </w:r>
      <w:r w:rsidR="002700C9">
        <w:rPr>
          <w:rFonts w:cs="B Nazanin"/>
          <w:rtl/>
          <w:lang w:bidi="fa-IR"/>
        </w:rPr>
        <w:t>ش</w:t>
      </w:r>
      <w:r w:rsidR="002700C9">
        <w:rPr>
          <w:rFonts w:cs="B Nazanin" w:hint="cs"/>
          <w:rtl/>
          <w:lang w:bidi="fa-IR"/>
        </w:rPr>
        <w:t>ی</w:t>
      </w:r>
      <w:r w:rsidR="002700C9">
        <w:rPr>
          <w:rFonts w:cs="B Nazanin" w:hint="eastAsia"/>
          <w:rtl/>
          <w:lang w:bidi="fa-IR"/>
        </w:rPr>
        <w:t>وه‌ها</w:t>
      </w:r>
      <w:r w:rsidR="002700C9">
        <w:rPr>
          <w:rFonts w:cs="B Nazanin" w:hint="cs"/>
          <w:rtl/>
          <w:lang w:bidi="fa-IR"/>
        </w:rPr>
        <w:t>ی</w:t>
      </w:r>
      <w:r w:rsidR="003E58F5" w:rsidRPr="00084229">
        <w:rPr>
          <w:rFonts w:cs="B Nazanin" w:hint="cs"/>
          <w:rtl/>
          <w:lang w:bidi="fa-IR"/>
        </w:rPr>
        <w:t xml:space="preserve"> مورد ن</w:t>
      </w:r>
      <w:r w:rsidR="002700C9">
        <w:rPr>
          <w:rFonts w:cs="B Nazanin" w:hint="cs"/>
          <w:rtl/>
          <w:lang w:bidi="fa-IR"/>
        </w:rPr>
        <w:t>ی</w:t>
      </w:r>
      <w:r w:rsidR="003E58F5" w:rsidRPr="00084229">
        <w:rPr>
          <w:rFonts w:cs="B Nazanin" w:hint="cs"/>
          <w:rtl/>
          <w:lang w:bidi="fa-IR"/>
        </w:rPr>
        <w:t>از برای کل</w:t>
      </w:r>
      <w:r w:rsidR="002700C9">
        <w:rPr>
          <w:rFonts w:cs="B Nazanin" w:hint="cs"/>
          <w:rtl/>
          <w:lang w:bidi="fa-IR"/>
        </w:rPr>
        <w:t>ی</w:t>
      </w:r>
      <w:r w:rsidR="003E58F5" w:rsidRPr="00084229">
        <w:rPr>
          <w:rFonts w:cs="B Nazanin" w:hint="cs"/>
          <w:rtl/>
          <w:lang w:bidi="fa-IR"/>
        </w:rPr>
        <w:t xml:space="preserve">ه </w:t>
      </w:r>
      <w:r w:rsidR="002700C9">
        <w:rPr>
          <w:rFonts w:cs="B Nazanin"/>
          <w:rtl/>
          <w:lang w:bidi="fa-IR"/>
        </w:rPr>
        <w:t>قسمت‌ها</w:t>
      </w:r>
      <w:r w:rsidR="002700C9">
        <w:rPr>
          <w:rFonts w:cs="B Nazanin" w:hint="cs"/>
          <w:rtl/>
          <w:lang w:bidi="fa-IR"/>
        </w:rPr>
        <w:t>ی</w:t>
      </w:r>
      <w:r w:rsidR="00A85DB4" w:rsidRPr="00084229">
        <w:rPr>
          <w:rFonts w:cs="B Nazanin" w:hint="cs"/>
          <w:rtl/>
          <w:lang w:bidi="fa-IR"/>
        </w:rPr>
        <w:t xml:space="preserve"> مقاله</w:t>
      </w:r>
      <w:r w:rsidR="00084229">
        <w:rPr>
          <w:rFonts w:cs="B Nazanin" w:hint="cs"/>
          <w:rtl/>
          <w:lang w:bidi="fa-IR"/>
        </w:rPr>
        <w:t>، در ا</w:t>
      </w:r>
      <w:r w:rsidR="002700C9">
        <w:rPr>
          <w:rFonts w:cs="B Nazanin" w:hint="cs"/>
          <w:rtl/>
          <w:lang w:bidi="fa-IR"/>
        </w:rPr>
        <w:t>ی</w:t>
      </w:r>
      <w:r w:rsidR="00084229">
        <w:rPr>
          <w:rFonts w:cs="B Nazanin" w:hint="cs"/>
          <w:rtl/>
          <w:lang w:bidi="fa-IR"/>
        </w:rPr>
        <w:t>ن نمونه مقاله تعر</w:t>
      </w:r>
      <w:r w:rsidR="002700C9">
        <w:rPr>
          <w:rFonts w:cs="B Nazanin" w:hint="cs"/>
          <w:rtl/>
          <w:lang w:bidi="fa-IR"/>
        </w:rPr>
        <w:t>ی</w:t>
      </w:r>
      <w:r w:rsidR="00084229">
        <w:rPr>
          <w:rFonts w:cs="B Nazanin" w:hint="cs"/>
          <w:rtl/>
          <w:lang w:bidi="fa-IR"/>
        </w:rPr>
        <w:t xml:space="preserve">ف </w:t>
      </w:r>
      <w:r w:rsidR="002700C9">
        <w:rPr>
          <w:rFonts w:cs="B Nazanin"/>
          <w:rtl/>
          <w:lang w:bidi="fa-IR"/>
        </w:rPr>
        <w:t>شده‌اند</w:t>
      </w:r>
      <w:r w:rsidR="003E58F5" w:rsidRPr="00084229">
        <w:rPr>
          <w:rFonts w:cs="B Nazanin" w:hint="cs"/>
          <w:rtl/>
          <w:lang w:bidi="fa-IR"/>
        </w:rPr>
        <w:t xml:space="preserve"> و مؤلفان </w:t>
      </w:r>
      <w:r w:rsidR="002700C9">
        <w:rPr>
          <w:rFonts w:cs="B Nazanin"/>
          <w:rtl/>
          <w:lang w:bidi="fa-IR"/>
        </w:rPr>
        <w:t>م</w:t>
      </w:r>
      <w:r w:rsidR="002700C9">
        <w:rPr>
          <w:rFonts w:cs="B Nazanin" w:hint="cs"/>
          <w:rtl/>
          <w:lang w:bidi="fa-IR"/>
        </w:rPr>
        <w:t>ی‌</w:t>
      </w:r>
      <w:r w:rsidR="002700C9">
        <w:rPr>
          <w:rFonts w:cs="B Nazanin" w:hint="eastAsia"/>
          <w:rtl/>
          <w:lang w:bidi="fa-IR"/>
        </w:rPr>
        <w:t>توانند</w:t>
      </w:r>
      <w:r w:rsidR="003E58F5" w:rsidRPr="00084229">
        <w:rPr>
          <w:rFonts w:cs="B Nazanin" w:hint="cs"/>
          <w:rtl/>
          <w:lang w:bidi="fa-IR"/>
        </w:rPr>
        <w:t xml:space="preserve"> با استفاده از </w:t>
      </w:r>
      <w:r w:rsidR="002700C9">
        <w:rPr>
          <w:rFonts w:cs="B Nazanin"/>
          <w:rtl/>
          <w:lang w:bidi="fa-IR"/>
        </w:rPr>
        <w:t>آن‌ها</w:t>
      </w:r>
      <w:r w:rsidR="003E58F5" w:rsidRPr="00084229">
        <w:rPr>
          <w:rFonts w:cs="B Nazanin" w:hint="cs"/>
          <w:rtl/>
          <w:lang w:bidi="fa-IR"/>
        </w:rPr>
        <w:t xml:space="preserve"> به سرعت فا</w:t>
      </w:r>
      <w:r w:rsidR="002700C9">
        <w:rPr>
          <w:rFonts w:cs="B Nazanin" w:hint="cs"/>
          <w:rtl/>
          <w:lang w:bidi="fa-IR"/>
        </w:rPr>
        <w:t>ی</w:t>
      </w:r>
      <w:r w:rsidR="003E58F5" w:rsidRPr="00084229">
        <w:rPr>
          <w:rFonts w:cs="B Nazanin" w:hint="cs"/>
          <w:rtl/>
          <w:lang w:bidi="fa-IR"/>
        </w:rPr>
        <w:t xml:space="preserve">ل مقاله خود را </w:t>
      </w:r>
      <w:r w:rsidR="00836BF2" w:rsidRPr="00084229">
        <w:rPr>
          <w:rFonts w:cs="B Nazanin" w:hint="cs"/>
          <w:rtl/>
          <w:lang w:bidi="fa-IR"/>
        </w:rPr>
        <w:t xml:space="preserve">پس از انتقال محتوای آن به این فایل، </w:t>
      </w:r>
      <w:r w:rsidR="003E58F5" w:rsidRPr="00084229">
        <w:rPr>
          <w:rFonts w:cs="B Nazanin" w:hint="cs"/>
          <w:rtl/>
          <w:lang w:bidi="fa-IR"/>
        </w:rPr>
        <w:t>با ش</w:t>
      </w:r>
      <w:r w:rsidR="002700C9">
        <w:rPr>
          <w:rFonts w:cs="B Nazanin" w:hint="cs"/>
          <w:rtl/>
          <w:lang w:bidi="fa-IR"/>
        </w:rPr>
        <w:t>ی</w:t>
      </w:r>
      <w:r w:rsidR="003E58F5" w:rsidRPr="00084229">
        <w:rPr>
          <w:rFonts w:cs="B Nazanin" w:hint="cs"/>
          <w:rtl/>
          <w:lang w:bidi="fa-IR"/>
        </w:rPr>
        <w:t>وه مورد نظر تطب</w:t>
      </w:r>
      <w:r w:rsidR="002700C9">
        <w:rPr>
          <w:rFonts w:cs="B Nazanin" w:hint="cs"/>
          <w:rtl/>
          <w:lang w:bidi="fa-IR"/>
        </w:rPr>
        <w:t>ی</w:t>
      </w:r>
      <w:r w:rsidR="003E58F5" w:rsidRPr="00084229">
        <w:rPr>
          <w:rFonts w:cs="B Nazanin" w:hint="cs"/>
          <w:rtl/>
          <w:lang w:bidi="fa-IR"/>
        </w:rPr>
        <w:t>ق دهند.</w:t>
      </w:r>
      <w:r w:rsidR="00A85DB4" w:rsidRPr="00084229">
        <w:rPr>
          <w:rFonts w:cs="B Nazanin" w:hint="cs"/>
          <w:rtl/>
          <w:lang w:bidi="fa-IR"/>
        </w:rPr>
        <w:t xml:space="preserve"> ا</w:t>
      </w:r>
      <w:r w:rsidR="002700C9">
        <w:rPr>
          <w:rFonts w:cs="B Nazanin" w:hint="cs"/>
          <w:rtl/>
          <w:lang w:bidi="fa-IR"/>
        </w:rPr>
        <w:t>ی</w:t>
      </w:r>
      <w:r w:rsidR="00A85DB4" w:rsidRPr="00084229">
        <w:rPr>
          <w:rFonts w:cs="B Nazanin" w:hint="cs"/>
          <w:rtl/>
          <w:lang w:bidi="fa-IR"/>
        </w:rPr>
        <w:t>ن کار با استفاده ازابزار</w:t>
      </w:r>
      <w:r w:rsidR="00B72062" w:rsidRPr="00084229">
        <w:rPr>
          <w:rFonts w:cs="B Nazanin" w:hint="cs"/>
          <w:rtl/>
          <w:lang w:bidi="fa-IR"/>
        </w:rPr>
        <w:t xml:space="preserve">های </w:t>
      </w:r>
      <w:r w:rsidR="00B72062" w:rsidRPr="00084229">
        <w:rPr>
          <w:rFonts w:cs="B Nazanin"/>
          <w:lang w:bidi="fa-IR"/>
        </w:rPr>
        <w:t>Copy | Past</w:t>
      </w:r>
      <w:r w:rsidR="008A6B60">
        <w:rPr>
          <w:rFonts w:cs="B Nazanin"/>
          <w:lang w:bidi="fa-IR"/>
        </w:rPr>
        <w:t>e</w:t>
      </w:r>
      <w:r w:rsidR="00B72062" w:rsidRPr="00084229">
        <w:rPr>
          <w:rFonts w:cs="B Nazanin" w:hint="cs"/>
          <w:rtl/>
          <w:lang w:bidi="fa-IR"/>
        </w:rPr>
        <w:t xml:space="preserve">  و </w:t>
      </w:r>
      <w:r w:rsidR="00A85DB4" w:rsidRPr="00084229">
        <w:rPr>
          <w:rFonts w:cs="B Nazanin"/>
        </w:rPr>
        <w:t>Format Painter</w:t>
      </w:r>
      <w:r w:rsidR="00D30374" w:rsidRPr="00084229">
        <w:rPr>
          <w:rFonts w:cs="B Nazanin" w:hint="cs"/>
          <w:rtl/>
          <w:lang w:bidi="fa-IR"/>
        </w:rPr>
        <w:t xml:space="preserve"> در ا</w:t>
      </w:r>
      <w:r w:rsidR="002700C9">
        <w:rPr>
          <w:rFonts w:cs="B Nazanin" w:hint="cs"/>
          <w:rtl/>
          <w:lang w:bidi="fa-IR"/>
        </w:rPr>
        <w:t>ی</w:t>
      </w:r>
      <w:r w:rsidR="00D30374" w:rsidRPr="00084229">
        <w:rPr>
          <w:rFonts w:cs="B Nazanin" w:hint="cs"/>
          <w:rtl/>
          <w:lang w:bidi="fa-IR"/>
        </w:rPr>
        <w:t>ن نرم افزار به سادگی انجام پذ</w:t>
      </w:r>
      <w:r w:rsidR="002700C9">
        <w:rPr>
          <w:rFonts w:cs="B Nazanin" w:hint="cs"/>
          <w:rtl/>
          <w:lang w:bidi="fa-IR"/>
        </w:rPr>
        <w:t>ی</w:t>
      </w:r>
      <w:r w:rsidR="00D30374" w:rsidRPr="00084229">
        <w:rPr>
          <w:rFonts w:cs="B Nazanin" w:hint="cs"/>
          <w:rtl/>
          <w:lang w:bidi="fa-IR"/>
        </w:rPr>
        <w:t>ر است.</w:t>
      </w:r>
    </w:p>
    <w:p w:rsidR="00707F39" w:rsidRDefault="004634EB" w:rsidP="008869C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چنانچه به هر </w:t>
      </w:r>
      <w:r w:rsidR="007E00ED">
        <w:rPr>
          <w:rFonts w:hint="cs"/>
          <w:rtl/>
          <w:lang w:bidi="fa-IR"/>
        </w:rPr>
        <w:t>دل</w:t>
      </w:r>
      <w:r w:rsidR="002700C9">
        <w:rPr>
          <w:rFonts w:hint="cs"/>
          <w:rtl/>
          <w:lang w:bidi="fa-IR"/>
        </w:rPr>
        <w:t>ی</w:t>
      </w:r>
      <w:r w:rsidR="007E00ED">
        <w:rPr>
          <w:rFonts w:hint="cs"/>
          <w:rtl/>
          <w:lang w:bidi="fa-IR"/>
        </w:rPr>
        <w:t>ل</w:t>
      </w:r>
      <w:r>
        <w:rPr>
          <w:rFonts w:hint="cs"/>
          <w:rtl/>
          <w:lang w:bidi="fa-IR"/>
        </w:rPr>
        <w:t xml:space="preserve"> نتوان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از ا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نمونه مقاله به عنوان الگو (</w:t>
      </w:r>
      <w:r>
        <w:rPr>
          <w:lang w:bidi="fa-IR"/>
        </w:rPr>
        <w:t>Template</w:t>
      </w:r>
      <w:r>
        <w:rPr>
          <w:rFonts w:hint="cs"/>
          <w:rtl/>
          <w:lang w:bidi="fa-IR"/>
        </w:rPr>
        <w:t>) استفاد</w:t>
      </w:r>
      <w:r w:rsidR="00707F39">
        <w:rPr>
          <w:rFonts w:hint="cs"/>
          <w:rtl/>
          <w:lang w:bidi="fa-IR"/>
        </w:rPr>
        <w:t>ه کن</w:t>
      </w:r>
      <w:r w:rsidR="002700C9">
        <w:rPr>
          <w:rFonts w:hint="cs"/>
          <w:rtl/>
          <w:lang w:bidi="fa-IR"/>
        </w:rPr>
        <w:t>ی</w:t>
      </w:r>
      <w:r w:rsidR="00707F39">
        <w:rPr>
          <w:rFonts w:hint="cs"/>
          <w:rtl/>
          <w:lang w:bidi="fa-IR"/>
        </w:rPr>
        <w:t>د، به موارد ز</w:t>
      </w:r>
      <w:r w:rsidR="002700C9">
        <w:rPr>
          <w:rFonts w:hint="cs"/>
          <w:rtl/>
          <w:lang w:bidi="fa-IR"/>
        </w:rPr>
        <w:t>ی</w:t>
      </w:r>
      <w:r w:rsidR="00707F39">
        <w:rPr>
          <w:rFonts w:hint="cs"/>
          <w:rtl/>
          <w:lang w:bidi="fa-IR"/>
        </w:rPr>
        <w:t>ر توجه نما</w:t>
      </w:r>
      <w:r w:rsidR="002700C9">
        <w:rPr>
          <w:rFonts w:hint="cs"/>
          <w:rtl/>
          <w:lang w:bidi="fa-IR"/>
        </w:rPr>
        <w:t>یی</w:t>
      </w:r>
      <w:r w:rsidR="00707F39">
        <w:rPr>
          <w:rFonts w:hint="cs"/>
          <w:rtl/>
          <w:lang w:bidi="fa-IR"/>
        </w:rPr>
        <w:t>د:</w:t>
      </w:r>
    </w:p>
    <w:p w:rsidR="00707F39" w:rsidRDefault="003E58F5" w:rsidP="008869C7">
      <w:pPr>
        <w:numPr>
          <w:ilvl w:val="0"/>
          <w:numId w:val="5"/>
        </w:numPr>
        <w:rPr>
          <w:rtl/>
          <w:lang w:bidi="fa-IR"/>
        </w:rPr>
      </w:pPr>
      <w:r>
        <w:rPr>
          <w:rFonts w:hint="cs"/>
          <w:rtl/>
          <w:lang w:bidi="fa-IR"/>
        </w:rPr>
        <w:t>اندازه صفحات با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برابر </w:t>
      </w:r>
      <w:r>
        <w:rPr>
          <w:lang w:bidi="fa-IR"/>
        </w:rPr>
        <w:t>A4</w:t>
      </w:r>
      <w:r>
        <w:rPr>
          <w:rFonts w:hint="cs"/>
          <w:rtl/>
          <w:lang w:bidi="fa-IR"/>
        </w:rPr>
        <w:t xml:space="preserve"> و حدود بالا، پا</w:t>
      </w:r>
      <w:r w:rsidR="002700C9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>ن، چپ و راست صفحات به ترت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ب برابر با</w:t>
      </w:r>
      <w:r w:rsidR="00F67C28">
        <w:rPr>
          <w:rFonts w:hint="cs"/>
          <w:rtl/>
          <w:lang w:bidi="fa-IR"/>
        </w:rPr>
        <w:t xml:space="preserve"> 2 ،</w:t>
      </w:r>
      <w:r>
        <w:rPr>
          <w:rFonts w:hint="cs"/>
          <w:rtl/>
          <w:lang w:bidi="fa-IR"/>
        </w:rPr>
        <w:t xml:space="preserve"> 5/2 ، 2 و 2 </w:t>
      </w:r>
      <w:r w:rsidR="008B7150">
        <w:rPr>
          <w:rFonts w:hint="cs"/>
          <w:rtl/>
          <w:lang w:bidi="fa-IR"/>
        </w:rPr>
        <w:t xml:space="preserve">سانتی متر </w:t>
      </w:r>
      <w:r>
        <w:rPr>
          <w:rFonts w:hint="cs"/>
          <w:rtl/>
          <w:lang w:bidi="fa-IR"/>
        </w:rPr>
        <w:t xml:space="preserve">انتخاب شود. </w:t>
      </w:r>
    </w:p>
    <w:p w:rsidR="008869C7" w:rsidRDefault="008869C7" w:rsidP="008869C7">
      <w:pPr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>مقالات به صورت تک</w:t>
      </w:r>
      <w:r w:rsidR="008B7150">
        <w:rPr>
          <w:rFonts w:hint="cs"/>
          <w:rtl/>
          <w:lang w:bidi="fa-IR"/>
        </w:rPr>
        <w:t xml:space="preserve"> ستونی ته</w:t>
      </w:r>
      <w:r w:rsidR="002700C9">
        <w:rPr>
          <w:rFonts w:hint="cs"/>
          <w:rtl/>
          <w:lang w:bidi="fa-IR"/>
        </w:rPr>
        <w:t>ی</w:t>
      </w:r>
      <w:r w:rsidR="008B7150">
        <w:rPr>
          <w:rFonts w:hint="cs"/>
          <w:rtl/>
          <w:lang w:bidi="fa-IR"/>
        </w:rPr>
        <w:t xml:space="preserve">ه </w:t>
      </w:r>
      <w:r w:rsidR="002700C9">
        <w:rPr>
          <w:rtl/>
          <w:lang w:bidi="fa-IR"/>
        </w:rPr>
        <w:t>م</w:t>
      </w:r>
      <w:r w:rsidR="002700C9">
        <w:rPr>
          <w:rFonts w:hint="cs"/>
          <w:rtl/>
          <w:lang w:bidi="fa-IR"/>
        </w:rPr>
        <w:t>ی‌</w:t>
      </w:r>
      <w:r w:rsidR="002700C9">
        <w:rPr>
          <w:rFonts w:hint="eastAsia"/>
          <w:rtl/>
          <w:lang w:bidi="fa-IR"/>
        </w:rPr>
        <w:t>شود</w:t>
      </w:r>
      <w:r w:rsidR="008B7150">
        <w:rPr>
          <w:rFonts w:hint="cs"/>
          <w:rtl/>
          <w:lang w:bidi="fa-IR"/>
        </w:rPr>
        <w:t>.</w:t>
      </w:r>
    </w:p>
    <w:p w:rsidR="00707F39" w:rsidRDefault="004634EB" w:rsidP="008869C7">
      <w:pPr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>اندازه و نوع قلم ها</w:t>
      </w:r>
      <w:r w:rsidR="003A21CF">
        <w:rPr>
          <w:rFonts w:hint="cs"/>
          <w:rtl/>
          <w:lang w:bidi="fa-IR"/>
        </w:rPr>
        <w:t>ی فارسی مورد استفاده</w:t>
      </w:r>
      <w:r>
        <w:rPr>
          <w:rFonts w:hint="cs"/>
          <w:rtl/>
          <w:lang w:bidi="fa-IR"/>
        </w:rPr>
        <w:t xml:space="preserve"> برای هر 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ک</w:t>
      </w:r>
      <w:r w:rsidR="003A21CF">
        <w:rPr>
          <w:rFonts w:hint="cs"/>
          <w:rtl/>
          <w:lang w:bidi="fa-IR"/>
        </w:rPr>
        <w:t xml:space="preserve"> از موارد در</w:t>
      </w:r>
      <w:r w:rsidR="00FC4791">
        <w:fldChar w:fldCharType="begin"/>
      </w:r>
      <w:r w:rsidR="00FC4791">
        <w:instrText xml:space="preserve">REF _Ref88725341 \h \* MERGEFORMAT </w:instrText>
      </w:r>
      <w:r w:rsidR="00FC4791">
        <w:fldChar w:fldCharType="separate"/>
      </w:r>
      <w:r w:rsidR="00243542">
        <w:rPr>
          <w:rtl/>
          <w:lang w:bidi="fa-IR"/>
        </w:rPr>
        <w:t>جدول</w:t>
      </w:r>
      <w:r w:rsidR="00243542">
        <w:rPr>
          <w:rFonts w:hint="cs"/>
          <w:rtl/>
          <w:lang w:bidi="fa-IR"/>
        </w:rPr>
        <w:t xml:space="preserve"> (</w:t>
      </w:r>
      <w:r w:rsidR="00243542">
        <w:rPr>
          <w:rtl/>
          <w:lang w:bidi="fa-IR"/>
        </w:rPr>
        <w:t>1</w:t>
      </w:r>
      <w:r w:rsidR="00FC4791">
        <w:fldChar w:fldCharType="end"/>
      </w:r>
      <w:r w:rsidR="00435846">
        <w:rPr>
          <w:rFonts w:hint="cs"/>
          <w:rtl/>
          <w:lang w:bidi="fa-IR"/>
        </w:rPr>
        <w:t>)</w:t>
      </w:r>
      <w:r w:rsidR="003A21CF">
        <w:rPr>
          <w:rFonts w:hint="cs"/>
          <w:rtl/>
          <w:lang w:bidi="fa-IR"/>
        </w:rPr>
        <w:t xml:space="preserve">آمده است. </w:t>
      </w:r>
    </w:p>
    <w:p w:rsidR="008B7150" w:rsidRDefault="00435846" w:rsidP="008869C7">
      <w:pPr>
        <w:numPr>
          <w:ilvl w:val="0"/>
          <w:numId w:val="5"/>
        </w:numPr>
        <w:rPr>
          <w:rtl/>
          <w:lang w:bidi="fa-IR"/>
        </w:rPr>
      </w:pPr>
      <w:r>
        <w:rPr>
          <w:rFonts w:hint="cs"/>
          <w:rtl/>
          <w:lang w:bidi="fa-IR"/>
        </w:rPr>
        <w:t>برای قلم لات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همواره </w:t>
      </w:r>
      <w:r w:rsidR="003A21CF">
        <w:rPr>
          <w:rFonts w:hint="cs"/>
          <w:rtl/>
          <w:lang w:bidi="fa-IR"/>
        </w:rPr>
        <w:t xml:space="preserve">از </w:t>
      </w:r>
      <w:r w:rsidR="003A21CF">
        <w:rPr>
          <w:lang w:bidi="fa-IR"/>
        </w:rPr>
        <w:t xml:space="preserve">Times </w:t>
      </w:r>
      <w:r>
        <w:rPr>
          <w:lang w:bidi="fa-IR"/>
        </w:rPr>
        <w:t>N</w:t>
      </w:r>
      <w:r w:rsidR="003A21CF">
        <w:rPr>
          <w:lang w:bidi="fa-IR"/>
        </w:rPr>
        <w:t>ew Roman</w:t>
      </w:r>
      <w:r w:rsidR="003A21CF">
        <w:rPr>
          <w:rFonts w:hint="cs"/>
          <w:rtl/>
          <w:lang w:bidi="fa-IR"/>
        </w:rPr>
        <w:t xml:space="preserve"> استفاده شود که اندازه آن همواره</w:t>
      </w:r>
      <w:r w:rsidR="005C2946">
        <w:rPr>
          <w:rFonts w:hint="cs"/>
          <w:rtl/>
          <w:lang w:bidi="fa-IR"/>
        </w:rPr>
        <w:t xml:space="preserve"> (به غ</w:t>
      </w:r>
      <w:r w:rsidR="002700C9">
        <w:rPr>
          <w:rFonts w:hint="cs"/>
          <w:rtl/>
          <w:lang w:bidi="fa-IR"/>
        </w:rPr>
        <w:t>ی</w:t>
      </w:r>
      <w:r w:rsidR="005C2946">
        <w:rPr>
          <w:rFonts w:hint="cs"/>
          <w:rtl/>
          <w:lang w:bidi="fa-IR"/>
        </w:rPr>
        <w:t>ر از عنوان و چک</w:t>
      </w:r>
      <w:r w:rsidR="002700C9">
        <w:rPr>
          <w:rFonts w:hint="cs"/>
          <w:rtl/>
          <w:lang w:bidi="fa-IR"/>
        </w:rPr>
        <w:t>ی</w:t>
      </w:r>
      <w:r w:rsidR="005C2946">
        <w:rPr>
          <w:rFonts w:hint="cs"/>
          <w:rtl/>
          <w:lang w:bidi="fa-IR"/>
        </w:rPr>
        <w:t>ده)</w:t>
      </w:r>
      <w:r w:rsidR="002700C9">
        <w:rPr>
          <w:rFonts w:hint="cs"/>
          <w:rtl/>
          <w:lang w:bidi="fa-IR"/>
        </w:rPr>
        <w:t>ی</w:t>
      </w:r>
      <w:r w:rsidR="003A21CF">
        <w:rPr>
          <w:rFonts w:hint="cs"/>
          <w:rtl/>
          <w:lang w:bidi="fa-IR"/>
        </w:rPr>
        <w:t>ک واحد کمتر از اندازه قلم فارسی درهرموقع</w:t>
      </w:r>
      <w:r w:rsidR="002700C9">
        <w:rPr>
          <w:rFonts w:hint="cs"/>
          <w:rtl/>
          <w:lang w:bidi="fa-IR"/>
        </w:rPr>
        <w:t>ی</w:t>
      </w:r>
      <w:r w:rsidR="003A21CF">
        <w:rPr>
          <w:rFonts w:hint="cs"/>
          <w:rtl/>
          <w:lang w:bidi="fa-IR"/>
        </w:rPr>
        <w:t>ت مورد استفاده خواهد بود.</w:t>
      </w:r>
      <w:r w:rsidR="00574D97">
        <w:rPr>
          <w:rFonts w:hint="cs"/>
          <w:rtl/>
          <w:lang w:bidi="fa-IR"/>
        </w:rPr>
        <w:t xml:space="preserve"> برای اسامی متغ</w:t>
      </w:r>
      <w:r w:rsidR="002700C9">
        <w:rPr>
          <w:rFonts w:hint="cs"/>
          <w:rtl/>
          <w:lang w:bidi="fa-IR"/>
        </w:rPr>
        <w:t>ی</w:t>
      </w:r>
      <w:r w:rsidR="00574D97">
        <w:rPr>
          <w:rFonts w:hint="cs"/>
          <w:rtl/>
          <w:lang w:bidi="fa-IR"/>
        </w:rPr>
        <w:t>رها بهتراست قلم کج (</w:t>
      </w:r>
      <w:r w:rsidR="00574D97">
        <w:rPr>
          <w:i/>
          <w:iCs/>
        </w:rPr>
        <w:t>Italic</w:t>
      </w:r>
      <w:r w:rsidR="00574D97">
        <w:rPr>
          <w:rFonts w:hint="cs"/>
          <w:rtl/>
          <w:lang w:bidi="fa-IR"/>
        </w:rPr>
        <w:t xml:space="preserve">) </w:t>
      </w:r>
      <w:r w:rsidR="001D466F">
        <w:rPr>
          <w:rFonts w:hint="cs"/>
          <w:rtl/>
          <w:lang w:bidi="fa-IR"/>
        </w:rPr>
        <w:t xml:space="preserve">استفاده شود </w:t>
      </w:r>
      <w:r w:rsidR="00524173">
        <w:rPr>
          <w:rFonts w:hint="cs"/>
          <w:rtl/>
          <w:lang w:bidi="fa-IR"/>
        </w:rPr>
        <w:t>و درهرحال با آنچه در روابط ر</w:t>
      </w:r>
      <w:r w:rsidR="002700C9">
        <w:rPr>
          <w:rFonts w:hint="cs"/>
          <w:rtl/>
          <w:lang w:bidi="fa-IR"/>
        </w:rPr>
        <w:t>ی</w:t>
      </w:r>
      <w:r w:rsidR="00524173">
        <w:rPr>
          <w:rFonts w:hint="cs"/>
          <w:rtl/>
          <w:lang w:bidi="fa-IR"/>
        </w:rPr>
        <w:t xml:space="preserve">اضی بکار رفته </w:t>
      </w:r>
      <w:r w:rsidR="002700C9">
        <w:rPr>
          <w:rFonts w:hint="cs"/>
          <w:rtl/>
          <w:lang w:bidi="fa-IR"/>
        </w:rPr>
        <w:t>ی</w:t>
      </w:r>
      <w:r w:rsidR="00524173">
        <w:rPr>
          <w:rFonts w:hint="cs"/>
          <w:rtl/>
          <w:lang w:bidi="fa-IR"/>
        </w:rPr>
        <w:t xml:space="preserve">کسان </w:t>
      </w:r>
      <w:r w:rsidR="00574D97">
        <w:rPr>
          <w:rFonts w:hint="cs"/>
          <w:rtl/>
          <w:lang w:bidi="fa-IR"/>
        </w:rPr>
        <w:t>باشد.</w:t>
      </w:r>
    </w:p>
    <w:p w:rsidR="005C2946" w:rsidRDefault="005C2946" w:rsidP="008869C7">
      <w:pPr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فاصله سطرها در </w:t>
      </w:r>
      <w:r w:rsidR="005375D1">
        <w:rPr>
          <w:rFonts w:hint="cs"/>
          <w:rtl/>
          <w:lang w:bidi="fa-IR"/>
        </w:rPr>
        <w:t>عنوان</w:t>
      </w:r>
      <w:r w:rsidR="001D466F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>چک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ده</w:t>
      </w:r>
      <w:r w:rsidR="001D466F">
        <w:rPr>
          <w:rFonts w:hint="cs"/>
          <w:rtl/>
          <w:lang w:bidi="fa-IR"/>
        </w:rPr>
        <w:t xml:space="preserve"> و متن</w:t>
      </w:r>
      <w:r w:rsidR="00B63235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معمولی (</w:t>
      </w:r>
      <w:r>
        <w:rPr>
          <w:lang w:bidi="fa-IR"/>
        </w:rPr>
        <w:t>Single</w:t>
      </w:r>
      <w:r>
        <w:rPr>
          <w:rFonts w:hint="cs"/>
          <w:rtl/>
          <w:lang w:bidi="fa-IR"/>
        </w:rPr>
        <w:t>) است.</w:t>
      </w:r>
    </w:p>
    <w:p w:rsidR="00435846" w:rsidRDefault="00435846" w:rsidP="008869C7">
      <w:pPr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>عنوان مق</w:t>
      </w:r>
      <w:r w:rsidR="00084229">
        <w:rPr>
          <w:rFonts w:hint="cs"/>
          <w:rtl/>
          <w:lang w:bidi="fa-IR"/>
        </w:rPr>
        <w:t>اله که در ع</w:t>
      </w:r>
      <w:r w:rsidR="002700C9">
        <w:rPr>
          <w:rFonts w:hint="cs"/>
          <w:rtl/>
          <w:lang w:bidi="fa-IR"/>
        </w:rPr>
        <w:t>ی</w:t>
      </w:r>
      <w:r w:rsidR="00084229">
        <w:rPr>
          <w:rFonts w:hint="cs"/>
          <w:rtl/>
          <w:lang w:bidi="fa-IR"/>
        </w:rPr>
        <w:t xml:space="preserve">ن اختصار تمام </w:t>
      </w:r>
      <w:r w:rsidR="002700C9">
        <w:rPr>
          <w:rtl/>
          <w:lang w:bidi="fa-IR"/>
        </w:rPr>
        <w:t>و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ژگ</w:t>
      </w:r>
      <w:r w:rsidR="002700C9">
        <w:rPr>
          <w:rFonts w:hint="cs"/>
          <w:rtl/>
          <w:lang w:bidi="fa-IR"/>
        </w:rPr>
        <w:t>ی‌</w:t>
      </w:r>
      <w:r w:rsidR="002700C9">
        <w:rPr>
          <w:rFonts w:hint="eastAsia"/>
          <w:rtl/>
          <w:lang w:bidi="fa-IR"/>
        </w:rPr>
        <w:t>ها</w:t>
      </w:r>
      <w:r w:rsidR="002700C9">
        <w:rPr>
          <w:rFonts w:hint="cs"/>
          <w:rtl/>
          <w:lang w:bidi="fa-IR"/>
        </w:rPr>
        <w:t>ی</w:t>
      </w:r>
      <w:r w:rsidR="00084229">
        <w:rPr>
          <w:rFonts w:hint="cs"/>
          <w:rtl/>
          <w:lang w:bidi="fa-IR"/>
        </w:rPr>
        <w:t xml:space="preserve"> کار انجام شده را مشخص </w:t>
      </w:r>
      <w:r w:rsidR="002700C9">
        <w:rPr>
          <w:rtl/>
          <w:lang w:bidi="fa-IR"/>
        </w:rPr>
        <w:t>م</w:t>
      </w:r>
      <w:r w:rsidR="002700C9">
        <w:rPr>
          <w:rFonts w:hint="cs"/>
          <w:rtl/>
          <w:lang w:bidi="fa-IR"/>
        </w:rPr>
        <w:t>ی‌</w:t>
      </w:r>
      <w:r w:rsidR="002700C9">
        <w:rPr>
          <w:rFonts w:hint="eastAsia"/>
          <w:rtl/>
          <w:lang w:bidi="fa-IR"/>
        </w:rPr>
        <w:t>کند</w:t>
      </w:r>
      <w:r>
        <w:rPr>
          <w:rFonts w:hint="cs"/>
          <w:rtl/>
          <w:lang w:bidi="fa-IR"/>
        </w:rPr>
        <w:t xml:space="preserve">، با قلم </w:t>
      </w:r>
      <w:r w:rsidRPr="008B7150">
        <w:rPr>
          <w:rtl/>
        </w:rPr>
        <w:t>«</w:t>
      </w:r>
      <w:r w:rsidR="00826322">
        <w:rPr>
          <w:rFonts w:hint="cs"/>
          <w:rtl/>
          <w:lang w:bidi="fa-IR"/>
        </w:rPr>
        <w:t>نازنین</w:t>
      </w:r>
      <w:r>
        <w:rPr>
          <w:rFonts w:hint="cs"/>
          <w:rtl/>
          <w:lang w:bidi="fa-IR"/>
        </w:rPr>
        <w:t>» به اندازه 1</w:t>
      </w:r>
      <w:r w:rsidR="00826322">
        <w:rPr>
          <w:rFonts w:hint="cs"/>
          <w:rtl/>
          <w:lang w:bidi="fa-IR"/>
        </w:rPr>
        <w:t>4</w:t>
      </w:r>
      <w:r>
        <w:rPr>
          <w:rFonts w:hint="cs"/>
          <w:rtl/>
          <w:lang w:bidi="fa-IR"/>
        </w:rPr>
        <w:t xml:space="preserve"> پررنگ نوشته شود.</w:t>
      </w:r>
    </w:p>
    <w:p w:rsidR="00435846" w:rsidRDefault="008B0299" w:rsidP="009D3523">
      <w:pPr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>عنوان علمینو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سندگان، </w:t>
      </w:r>
      <w:r w:rsidR="00435846">
        <w:rPr>
          <w:rFonts w:hint="cs"/>
          <w:rtl/>
          <w:lang w:bidi="fa-IR"/>
        </w:rPr>
        <w:t>ن</w:t>
      </w:r>
      <w:r w:rsidR="00C423E7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>مؤسسه متبوع(</w:t>
      </w:r>
      <w:r w:rsidR="000E2C04">
        <w:rPr>
          <w:rFonts w:hint="cs"/>
          <w:rtl/>
          <w:lang w:bidi="fa-IR"/>
        </w:rPr>
        <w:t>محل کار</w:t>
      </w:r>
      <w:r>
        <w:rPr>
          <w:rFonts w:hint="cs"/>
          <w:rtl/>
          <w:lang w:bidi="fa-IR"/>
        </w:rPr>
        <w:t>)</w:t>
      </w:r>
      <w:r w:rsidR="000E2C04">
        <w:rPr>
          <w:rFonts w:hint="cs"/>
          <w:rtl/>
          <w:lang w:bidi="fa-IR"/>
        </w:rPr>
        <w:t xml:space="preserve"> و پست الکترون</w:t>
      </w:r>
      <w:r w:rsidR="002700C9">
        <w:rPr>
          <w:rFonts w:hint="cs"/>
          <w:rtl/>
          <w:lang w:bidi="fa-IR"/>
        </w:rPr>
        <w:t>ی</w:t>
      </w:r>
      <w:r w:rsidR="000E2C04"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 xml:space="preserve"> ایشان</w:t>
      </w:r>
      <w:r w:rsidR="00435846">
        <w:rPr>
          <w:rFonts w:hint="cs"/>
          <w:rtl/>
          <w:lang w:bidi="fa-IR"/>
        </w:rPr>
        <w:t xml:space="preserve">در </w:t>
      </w:r>
      <w:r>
        <w:rPr>
          <w:rFonts w:hint="cs"/>
          <w:rtl/>
          <w:lang w:bidi="fa-IR"/>
        </w:rPr>
        <w:t>زیر نام آنها</w:t>
      </w:r>
      <w:r w:rsidR="000E2C04">
        <w:rPr>
          <w:rFonts w:hint="cs"/>
          <w:rtl/>
          <w:lang w:bidi="fa-IR"/>
        </w:rPr>
        <w:t>نوشته</w:t>
      </w:r>
      <w:r w:rsidR="002700C9">
        <w:rPr>
          <w:rtl/>
          <w:lang w:bidi="fa-IR"/>
        </w:rPr>
        <w:t>م</w:t>
      </w:r>
      <w:r w:rsidR="002700C9">
        <w:rPr>
          <w:rFonts w:hint="cs"/>
          <w:rtl/>
          <w:lang w:bidi="fa-IR"/>
        </w:rPr>
        <w:t>ی‌</w:t>
      </w:r>
      <w:r w:rsidR="002700C9">
        <w:rPr>
          <w:rFonts w:hint="eastAsia"/>
          <w:rtl/>
          <w:lang w:bidi="fa-IR"/>
        </w:rPr>
        <w:t>شود</w:t>
      </w:r>
      <w:r w:rsidR="00435846">
        <w:rPr>
          <w:rFonts w:hint="cs"/>
          <w:rtl/>
          <w:lang w:bidi="fa-IR"/>
        </w:rPr>
        <w:t xml:space="preserve">. </w:t>
      </w:r>
    </w:p>
    <w:p w:rsidR="00D83D71" w:rsidRDefault="00D83D71" w:rsidP="008869C7">
      <w:pPr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lastRenderedPageBreak/>
        <w:t>بند (پاراگراف) های متن با دوصورت: با و بدون تورفتگی (</w:t>
      </w:r>
      <w:r>
        <w:rPr>
          <w:lang w:bidi="fa-IR"/>
        </w:rPr>
        <w:t>Indent</w:t>
      </w:r>
      <w:r w:rsidR="007D6E16">
        <w:rPr>
          <w:rFonts w:hint="cs"/>
          <w:rtl/>
          <w:lang w:bidi="fa-IR"/>
        </w:rPr>
        <w:t xml:space="preserve">)  نوشته </w:t>
      </w:r>
      <w:r w:rsidR="002700C9">
        <w:rPr>
          <w:rtl/>
          <w:lang w:bidi="fa-IR"/>
        </w:rPr>
        <w:t>م</w:t>
      </w:r>
      <w:r w:rsidR="002700C9">
        <w:rPr>
          <w:rFonts w:hint="cs"/>
          <w:rtl/>
          <w:lang w:bidi="fa-IR"/>
        </w:rPr>
        <w:t>ی‌</w:t>
      </w:r>
      <w:r w:rsidR="002700C9">
        <w:rPr>
          <w:rFonts w:hint="eastAsia"/>
          <w:rtl/>
          <w:lang w:bidi="fa-IR"/>
        </w:rPr>
        <w:t>شوند</w:t>
      </w:r>
      <w:r w:rsidR="00DF0A5D">
        <w:rPr>
          <w:rFonts w:hint="cs"/>
          <w:rtl/>
          <w:lang w:bidi="fa-IR"/>
        </w:rPr>
        <w:t xml:space="preserve">. </w:t>
      </w:r>
      <w:r w:rsidR="00FA69F7">
        <w:rPr>
          <w:rFonts w:hint="cs"/>
          <w:rtl/>
          <w:lang w:bidi="fa-IR"/>
        </w:rPr>
        <w:t>علاوه براول</w:t>
      </w:r>
      <w:r w:rsidR="002700C9">
        <w:rPr>
          <w:rFonts w:hint="cs"/>
          <w:rtl/>
          <w:lang w:bidi="fa-IR"/>
        </w:rPr>
        <w:t>ی</w:t>
      </w:r>
      <w:r w:rsidR="00FA69F7">
        <w:rPr>
          <w:rFonts w:hint="cs"/>
          <w:rtl/>
          <w:lang w:bidi="fa-IR"/>
        </w:rPr>
        <w:t>ن بند از مقاله</w:t>
      </w:r>
      <w:r w:rsidR="008B0299">
        <w:rPr>
          <w:rFonts w:hint="cs"/>
          <w:rtl/>
          <w:lang w:bidi="fa-IR"/>
        </w:rPr>
        <w:t xml:space="preserve"> و عناوین </w:t>
      </w:r>
      <w:r w:rsidR="002700C9">
        <w:rPr>
          <w:rtl/>
          <w:lang w:bidi="fa-IR"/>
        </w:rPr>
        <w:t>بخش‌ها</w:t>
      </w:r>
      <w:r w:rsidR="008B0299">
        <w:rPr>
          <w:rFonts w:hint="cs"/>
          <w:rtl/>
          <w:lang w:bidi="fa-IR"/>
        </w:rPr>
        <w:t xml:space="preserve"> و </w:t>
      </w:r>
      <w:r w:rsidR="002700C9">
        <w:rPr>
          <w:rtl/>
          <w:lang w:bidi="fa-IR"/>
        </w:rPr>
        <w:t>ز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ربخش‌ها</w:t>
      </w:r>
      <w:r w:rsidR="00FA69F7">
        <w:rPr>
          <w:rFonts w:hint="cs"/>
          <w:rtl/>
          <w:lang w:bidi="fa-IR"/>
        </w:rPr>
        <w:t xml:space="preserve">، </w:t>
      </w:r>
      <w:r w:rsidR="00DF0A5D">
        <w:rPr>
          <w:rFonts w:hint="cs"/>
          <w:rtl/>
          <w:lang w:bidi="fa-IR"/>
        </w:rPr>
        <w:t>چنانچه جدول، شکل و</w:t>
      </w:r>
      <w:r w:rsidR="002700C9">
        <w:rPr>
          <w:rFonts w:hint="cs"/>
          <w:rtl/>
          <w:lang w:bidi="fa-IR"/>
        </w:rPr>
        <w:t>ی</w:t>
      </w:r>
      <w:r w:rsidR="00DF0A5D">
        <w:rPr>
          <w:rFonts w:hint="cs"/>
          <w:rtl/>
          <w:lang w:bidi="fa-IR"/>
        </w:rPr>
        <w:t>ا ب</w:t>
      </w:r>
      <w:r w:rsidR="00574D97">
        <w:rPr>
          <w:rFonts w:hint="cs"/>
          <w:rtl/>
          <w:lang w:bidi="fa-IR"/>
        </w:rPr>
        <w:t>و</w:t>
      </w:r>
      <w:r w:rsidR="002700C9">
        <w:rPr>
          <w:rFonts w:hint="cs"/>
          <w:rtl/>
          <w:lang w:bidi="fa-IR"/>
        </w:rPr>
        <w:t>ی</w:t>
      </w:r>
      <w:r w:rsidR="00574D97">
        <w:rPr>
          <w:rFonts w:hint="cs"/>
          <w:rtl/>
          <w:lang w:bidi="fa-IR"/>
        </w:rPr>
        <w:t>ژه</w:t>
      </w:r>
      <w:r w:rsidR="00DF0A5D">
        <w:rPr>
          <w:rFonts w:hint="cs"/>
          <w:rtl/>
          <w:lang w:bidi="fa-IR"/>
        </w:rPr>
        <w:t xml:space="preserve"> عبارتی ر</w:t>
      </w:r>
      <w:r w:rsidR="002700C9">
        <w:rPr>
          <w:rFonts w:hint="cs"/>
          <w:rtl/>
          <w:lang w:bidi="fa-IR"/>
        </w:rPr>
        <w:t>ی</w:t>
      </w:r>
      <w:r w:rsidR="00DF0A5D">
        <w:rPr>
          <w:rFonts w:hint="cs"/>
          <w:rtl/>
          <w:lang w:bidi="fa-IR"/>
        </w:rPr>
        <w:t xml:space="preserve">اضی در اوان </w:t>
      </w:r>
      <w:r w:rsidR="002700C9">
        <w:rPr>
          <w:rFonts w:hint="cs"/>
          <w:rtl/>
          <w:lang w:bidi="fa-IR"/>
        </w:rPr>
        <w:t>ی</w:t>
      </w:r>
      <w:r w:rsidR="00DF0A5D">
        <w:rPr>
          <w:rFonts w:hint="cs"/>
          <w:rtl/>
          <w:lang w:bidi="fa-IR"/>
        </w:rPr>
        <w:t>ک بند قرار گ</w:t>
      </w:r>
      <w:r w:rsidR="002700C9">
        <w:rPr>
          <w:rFonts w:hint="cs"/>
          <w:rtl/>
          <w:lang w:bidi="fa-IR"/>
        </w:rPr>
        <w:t>ی</w:t>
      </w:r>
      <w:r w:rsidR="00DF0A5D">
        <w:rPr>
          <w:rFonts w:hint="cs"/>
          <w:rtl/>
          <w:lang w:bidi="fa-IR"/>
        </w:rPr>
        <w:t xml:space="preserve">رد، قسمت بعد از آن جدول </w:t>
      </w:r>
      <w:r w:rsidR="002700C9">
        <w:rPr>
          <w:rFonts w:hint="cs"/>
          <w:rtl/>
          <w:lang w:bidi="fa-IR"/>
        </w:rPr>
        <w:t>ی</w:t>
      </w:r>
      <w:r w:rsidR="00DF0A5D">
        <w:rPr>
          <w:rFonts w:hint="cs"/>
          <w:rtl/>
          <w:lang w:bidi="fa-IR"/>
        </w:rPr>
        <w:t xml:space="preserve">ا شکل </w:t>
      </w:r>
      <w:r w:rsidR="002700C9">
        <w:rPr>
          <w:rFonts w:hint="cs"/>
          <w:rtl/>
          <w:lang w:bidi="fa-IR"/>
        </w:rPr>
        <w:t>ی</w:t>
      </w:r>
      <w:r w:rsidR="00DF0A5D">
        <w:rPr>
          <w:rFonts w:hint="cs"/>
          <w:rtl/>
          <w:lang w:bidi="fa-IR"/>
        </w:rPr>
        <w:t>ا رابطه ر</w:t>
      </w:r>
      <w:r w:rsidR="002700C9">
        <w:rPr>
          <w:rFonts w:hint="cs"/>
          <w:rtl/>
          <w:lang w:bidi="fa-IR"/>
        </w:rPr>
        <w:t>ی</w:t>
      </w:r>
      <w:r w:rsidR="00DF0A5D">
        <w:rPr>
          <w:rFonts w:hint="cs"/>
          <w:rtl/>
          <w:lang w:bidi="fa-IR"/>
        </w:rPr>
        <w:t>اضی نبا</w:t>
      </w:r>
      <w:r w:rsidR="002700C9">
        <w:rPr>
          <w:rFonts w:hint="cs"/>
          <w:rtl/>
          <w:lang w:bidi="fa-IR"/>
        </w:rPr>
        <w:t>ی</w:t>
      </w:r>
      <w:r w:rsidR="00DF0A5D">
        <w:rPr>
          <w:rFonts w:hint="cs"/>
          <w:rtl/>
          <w:lang w:bidi="fa-IR"/>
        </w:rPr>
        <w:t xml:space="preserve">د با تورفتگی همراه شود. </w:t>
      </w:r>
      <w:r w:rsidR="002700C9">
        <w:rPr>
          <w:rtl/>
          <w:lang w:bidi="fa-IR"/>
        </w:rPr>
        <w:t>ش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وه</w:t>
      </w:r>
      <w:r w:rsidR="002700C9">
        <w:rPr>
          <w:rFonts w:cs="Times New Roman" w:hint="cs"/>
          <w:rtl/>
          <w:lang w:bidi="fa-IR"/>
        </w:rPr>
        <w:t>ٔ</w:t>
      </w:r>
      <w:proofErr w:type="spellStart"/>
      <w:r w:rsidR="00DF0A5D">
        <w:t>FNormal</w:t>
      </w:r>
      <w:proofErr w:type="spellEnd"/>
      <w:r w:rsidR="00DF0A5D">
        <w:rPr>
          <w:rFonts w:hint="cs"/>
          <w:rtl/>
          <w:lang w:bidi="fa-IR"/>
        </w:rPr>
        <w:t xml:space="preserve"> برای ا</w:t>
      </w:r>
      <w:r w:rsidR="002700C9">
        <w:rPr>
          <w:rFonts w:hint="cs"/>
          <w:rtl/>
          <w:lang w:bidi="fa-IR"/>
        </w:rPr>
        <w:t>ی</w:t>
      </w:r>
      <w:r w:rsidR="00DF0A5D">
        <w:rPr>
          <w:rFonts w:hint="cs"/>
          <w:rtl/>
          <w:lang w:bidi="fa-IR"/>
        </w:rPr>
        <w:t>ن منظور تعر</w:t>
      </w:r>
      <w:r w:rsidR="002700C9">
        <w:rPr>
          <w:rFonts w:hint="cs"/>
          <w:rtl/>
          <w:lang w:bidi="fa-IR"/>
        </w:rPr>
        <w:t>ی</w:t>
      </w:r>
      <w:r w:rsidR="00DF0A5D">
        <w:rPr>
          <w:rFonts w:hint="cs"/>
          <w:rtl/>
          <w:lang w:bidi="fa-IR"/>
        </w:rPr>
        <w:t xml:space="preserve">ف شده است. </w:t>
      </w:r>
    </w:p>
    <w:p w:rsidR="00C17039" w:rsidRDefault="00C17039" w:rsidP="00634BB7">
      <w:pPr>
        <w:ind w:firstLine="0"/>
        <w:rPr>
          <w:sz w:val="22"/>
        </w:rPr>
      </w:pPr>
      <w:bookmarkStart w:id="4" w:name="OLE_LINK1"/>
      <w:bookmarkStart w:id="5" w:name="OLE_LINK2"/>
      <w:r>
        <w:rPr>
          <w:rFonts w:hint="cs"/>
          <w:sz w:val="22"/>
          <w:rtl/>
        </w:rPr>
        <w:t xml:space="preserve">توجه شود </w:t>
      </w:r>
      <w:r w:rsidR="003A26A0">
        <w:rPr>
          <w:rFonts w:hint="cs"/>
          <w:sz w:val="22"/>
          <w:rtl/>
        </w:rPr>
        <w:t xml:space="preserve">مجموعه </w:t>
      </w:r>
      <w:r w:rsidRPr="00112689">
        <w:rPr>
          <w:rFonts w:hint="cs"/>
          <w:sz w:val="22"/>
          <w:rtl/>
        </w:rPr>
        <w:t xml:space="preserve">مقالات </w:t>
      </w:r>
      <w:r w:rsidR="00E15564">
        <w:rPr>
          <w:rFonts w:hint="cs"/>
          <w:sz w:val="22"/>
          <w:rtl/>
        </w:rPr>
        <w:t>کنفرانس</w:t>
      </w:r>
      <w:r w:rsidRPr="00112689">
        <w:rPr>
          <w:rFonts w:hint="cs"/>
          <w:sz w:val="22"/>
          <w:rtl/>
        </w:rPr>
        <w:t xml:space="preserve"> از فا</w:t>
      </w:r>
      <w:r w:rsidR="002700C9">
        <w:rPr>
          <w:rFonts w:hint="cs"/>
          <w:sz w:val="22"/>
          <w:rtl/>
        </w:rPr>
        <w:t>ی</w:t>
      </w:r>
      <w:r w:rsidRPr="00112689">
        <w:rPr>
          <w:rFonts w:hint="cs"/>
          <w:sz w:val="22"/>
          <w:rtl/>
        </w:rPr>
        <w:t>ل الکترون</w:t>
      </w:r>
      <w:r w:rsidR="002700C9">
        <w:rPr>
          <w:rFonts w:hint="cs"/>
          <w:sz w:val="22"/>
          <w:rtl/>
        </w:rPr>
        <w:t>ی</w:t>
      </w:r>
      <w:r w:rsidRPr="00112689">
        <w:rPr>
          <w:rFonts w:hint="cs"/>
          <w:sz w:val="22"/>
          <w:rtl/>
        </w:rPr>
        <w:t>کی مقالات که نو</w:t>
      </w:r>
      <w:r w:rsidR="002700C9">
        <w:rPr>
          <w:rFonts w:hint="cs"/>
          <w:sz w:val="22"/>
          <w:rtl/>
        </w:rPr>
        <w:t>ی</w:t>
      </w:r>
      <w:r w:rsidRPr="00112689">
        <w:rPr>
          <w:rFonts w:hint="cs"/>
          <w:sz w:val="22"/>
          <w:rtl/>
        </w:rPr>
        <w:t>سندگان ته</w:t>
      </w:r>
      <w:r w:rsidR="002700C9">
        <w:rPr>
          <w:rFonts w:hint="cs"/>
          <w:sz w:val="22"/>
          <w:rtl/>
        </w:rPr>
        <w:t>ی</w:t>
      </w:r>
      <w:r w:rsidRPr="00112689">
        <w:rPr>
          <w:rFonts w:hint="cs"/>
          <w:sz w:val="22"/>
          <w:rtl/>
        </w:rPr>
        <w:t>ه می‌کنند، ا</w:t>
      </w:r>
      <w:r w:rsidR="002700C9">
        <w:rPr>
          <w:rFonts w:hint="cs"/>
          <w:sz w:val="22"/>
          <w:rtl/>
        </w:rPr>
        <w:t>ی</w:t>
      </w:r>
      <w:r w:rsidRPr="00112689">
        <w:rPr>
          <w:rFonts w:hint="cs"/>
          <w:sz w:val="22"/>
          <w:rtl/>
        </w:rPr>
        <w:t>جاد می‌شود.</w:t>
      </w:r>
      <w:r>
        <w:rPr>
          <w:rFonts w:hint="cs"/>
          <w:sz w:val="22"/>
          <w:rtl/>
        </w:rPr>
        <w:t xml:space="preserve"> به این ترتیب، </w:t>
      </w:r>
      <w:r w:rsidRPr="00112689">
        <w:rPr>
          <w:rFonts w:hint="cs"/>
          <w:sz w:val="22"/>
          <w:rtl/>
        </w:rPr>
        <w:t>مقالاتی که به</w:t>
      </w:r>
      <w:r>
        <w:rPr>
          <w:rFonts w:hint="eastAsia"/>
          <w:sz w:val="22"/>
          <w:rtl/>
        </w:rPr>
        <w:t>‌</w:t>
      </w:r>
      <w:r w:rsidRPr="00112689">
        <w:rPr>
          <w:rFonts w:hint="cs"/>
          <w:sz w:val="22"/>
          <w:rtl/>
        </w:rPr>
        <w:t xml:space="preserve">صورت کامل </w:t>
      </w:r>
      <w:r w:rsidR="002700C9">
        <w:rPr>
          <w:sz w:val="22"/>
          <w:rtl/>
        </w:rPr>
        <w:t>ش</w:t>
      </w:r>
      <w:r w:rsidR="002700C9">
        <w:rPr>
          <w:rFonts w:hint="cs"/>
          <w:sz w:val="22"/>
          <w:rtl/>
        </w:rPr>
        <w:t>ی</w:t>
      </w:r>
      <w:r w:rsidR="002700C9">
        <w:rPr>
          <w:rFonts w:hint="eastAsia"/>
          <w:sz w:val="22"/>
          <w:rtl/>
        </w:rPr>
        <w:t>وه‌نامه</w:t>
      </w:r>
      <w:r w:rsidR="00A44446">
        <w:rPr>
          <w:rFonts w:hint="cs"/>
          <w:sz w:val="22"/>
          <w:rtl/>
        </w:rPr>
        <w:t xml:space="preserve"> </w:t>
      </w:r>
      <w:r w:rsidRPr="00112689">
        <w:rPr>
          <w:rFonts w:hint="cs"/>
          <w:sz w:val="22"/>
          <w:rtl/>
        </w:rPr>
        <w:t>نگارش را رعا</w:t>
      </w:r>
      <w:r w:rsidR="002700C9">
        <w:rPr>
          <w:rFonts w:hint="cs"/>
          <w:sz w:val="22"/>
          <w:rtl/>
        </w:rPr>
        <w:t>ی</w:t>
      </w:r>
      <w:r w:rsidRPr="00112689">
        <w:rPr>
          <w:rFonts w:hint="cs"/>
          <w:sz w:val="22"/>
          <w:rtl/>
        </w:rPr>
        <w:t>ت ن</w:t>
      </w:r>
      <w:r>
        <w:rPr>
          <w:rFonts w:hint="cs"/>
          <w:sz w:val="22"/>
          <w:rtl/>
        </w:rPr>
        <w:t>کر</w:t>
      </w:r>
      <w:r w:rsidRPr="00112689">
        <w:rPr>
          <w:rFonts w:hint="cs"/>
          <w:sz w:val="22"/>
          <w:rtl/>
        </w:rPr>
        <w:t xml:space="preserve">ده باشند، </w:t>
      </w:r>
      <w:r w:rsidR="00634BB7">
        <w:rPr>
          <w:rFonts w:hint="cs"/>
          <w:sz w:val="22"/>
          <w:rtl/>
          <w:lang w:bidi="fa-IR"/>
        </w:rPr>
        <w:t>قابل قبول نخواهد بود</w:t>
      </w:r>
      <w:r w:rsidRPr="00112689">
        <w:rPr>
          <w:rFonts w:hint="cs"/>
          <w:sz w:val="22"/>
          <w:rtl/>
        </w:rPr>
        <w:t>.</w:t>
      </w:r>
      <w:bookmarkEnd w:id="4"/>
      <w:bookmarkEnd w:id="5"/>
    </w:p>
    <w:p w:rsidR="00BD3A79" w:rsidRDefault="00BD3A79" w:rsidP="00634BB7">
      <w:pPr>
        <w:ind w:firstLine="0"/>
        <w:rPr>
          <w:sz w:val="22"/>
        </w:rPr>
      </w:pPr>
    </w:p>
    <w:p w:rsidR="003F5986" w:rsidRDefault="003F5986" w:rsidP="00634BB7">
      <w:pPr>
        <w:ind w:firstLine="0"/>
        <w:rPr>
          <w:sz w:val="22"/>
          <w:rtl/>
        </w:rPr>
      </w:pPr>
    </w:p>
    <w:p w:rsidR="004634EB" w:rsidRDefault="00435846" w:rsidP="00435846">
      <w:pPr>
        <w:pStyle w:val="Caption"/>
        <w:rPr>
          <w:rtl/>
          <w:lang w:bidi="fa-IR"/>
        </w:rPr>
      </w:pPr>
      <w:bookmarkStart w:id="6" w:name="_Ref88725341"/>
      <w:r>
        <w:rPr>
          <w:rtl/>
          <w:lang w:bidi="fa-IR"/>
        </w:rPr>
        <w:t>جدول</w:t>
      </w:r>
      <w:r>
        <w:rPr>
          <w:rFonts w:hint="cs"/>
          <w:rtl/>
          <w:lang w:bidi="fa-IR"/>
        </w:rPr>
        <w:t xml:space="preserve"> (</w:t>
      </w:r>
      <w:r w:rsidR="00340C45">
        <w:rPr>
          <w:rtl/>
          <w:lang w:bidi="fa-IR"/>
        </w:rPr>
        <w:fldChar w:fldCharType="begin"/>
      </w:r>
      <w:r>
        <w:rPr>
          <w:lang w:bidi="fa-IR"/>
        </w:rPr>
        <w:instrText>SEQ</w:instrText>
      </w:r>
      <w:r>
        <w:rPr>
          <w:rtl/>
          <w:lang w:bidi="fa-IR"/>
        </w:rPr>
        <w:instrText xml:space="preserve"> جدول_( \* </w:instrText>
      </w:r>
      <w:r>
        <w:rPr>
          <w:lang w:bidi="fa-IR"/>
        </w:rPr>
        <w:instrText>ARABIC</w:instrText>
      </w:r>
      <w:r w:rsidR="00340C45">
        <w:rPr>
          <w:rtl/>
          <w:lang w:bidi="fa-IR"/>
        </w:rPr>
        <w:fldChar w:fldCharType="separate"/>
      </w:r>
      <w:r w:rsidR="00243542">
        <w:rPr>
          <w:noProof/>
          <w:rtl/>
          <w:lang w:bidi="fa-IR"/>
        </w:rPr>
        <w:t>1</w:t>
      </w:r>
      <w:r w:rsidR="00340C45">
        <w:rPr>
          <w:rtl/>
          <w:lang w:bidi="fa-IR"/>
        </w:rPr>
        <w:fldChar w:fldCharType="end"/>
      </w:r>
      <w:bookmarkEnd w:id="6"/>
      <w:r>
        <w:rPr>
          <w:rFonts w:hint="cs"/>
          <w:rtl/>
          <w:lang w:bidi="fa-IR"/>
        </w:rPr>
        <w:t>):</w:t>
      </w:r>
      <w:r w:rsidR="004634EB">
        <w:rPr>
          <w:rFonts w:hint="cs"/>
          <w:rtl/>
          <w:lang w:bidi="fa-IR"/>
        </w:rPr>
        <w:t>اندازه و نوع قلم ها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568"/>
        <w:gridCol w:w="1843"/>
        <w:gridCol w:w="2126"/>
      </w:tblGrid>
      <w:tr w:rsidR="005C2946" w:rsidTr="008869C7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5C2946" w:rsidRPr="00C9326B" w:rsidRDefault="005C2946" w:rsidP="00DE1A43">
            <w:pPr>
              <w:pStyle w:val="TableText"/>
              <w:rPr>
                <w:rFonts w:cs="B Nazanin"/>
                <w:rtl/>
              </w:rPr>
            </w:pPr>
            <w:r w:rsidRPr="00C9326B">
              <w:rPr>
                <w:rFonts w:cs="B Nazanin" w:hint="cs"/>
                <w:rtl/>
              </w:rPr>
              <w:t>اندازه قلم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2946" w:rsidRPr="00C9326B" w:rsidRDefault="005C2946" w:rsidP="00DE1A43">
            <w:pPr>
              <w:pStyle w:val="TableText"/>
              <w:rPr>
                <w:rFonts w:cs="B Nazanin"/>
                <w:rtl/>
              </w:rPr>
            </w:pPr>
            <w:r w:rsidRPr="00C9326B">
              <w:rPr>
                <w:rFonts w:cs="B Nazanin" w:hint="cs"/>
                <w:rtl/>
              </w:rPr>
              <w:t>نام قلم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5C2946" w:rsidRPr="00C9326B" w:rsidRDefault="005C2946" w:rsidP="00DE1A43">
            <w:pPr>
              <w:pStyle w:val="TableText"/>
              <w:rPr>
                <w:rFonts w:cs="B Nazanin"/>
                <w:rtl/>
              </w:rPr>
            </w:pPr>
            <w:r w:rsidRPr="00C9326B">
              <w:rPr>
                <w:rFonts w:cs="B Nazanin" w:hint="cs"/>
                <w:rtl/>
              </w:rPr>
              <w:t>موقع</w:t>
            </w:r>
            <w:r w:rsidR="002700C9">
              <w:rPr>
                <w:rFonts w:cs="B Nazanin" w:hint="cs"/>
                <w:rtl/>
              </w:rPr>
              <w:t>ی</w:t>
            </w:r>
            <w:r w:rsidRPr="00C9326B">
              <w:rPr>
                <w:rFonts w:cs="B Nazanin" w:hint="cs"/>
                <w:rtl/>
              </w:rPr>
              <w:t>ت استفاده</w:t>
            </w:r>
          </w:p>
        </w:tc>
      </w:tr>
      <w:tr w:rsidR="005C2946" w:rsidTr="008869C7">
        <w:trPr>
          <w:jc w:val="center"/>
        </w:trPr>
        <w:tc>
          <w:tcPr>
            <w:tcW w:w="568" w:type="dxa"/>
            <w:tcBorders>
              <w:top w:val="double" w:sz="4" w:space="0" w:color="auto"/>
              <w:left w:val="nil"/>
            </w:tcBorders>
          </w:tcPr>
          <w:p w:rsidR="005C2946" w:rsidRPr="00C9326B" w:rsidRDefault="00DE1A43" w:rsidP="00DE1A43">
            <w:pPr>
              <w:pStyle w:val="TableText"/>
              <w:rPr>
                <w:rFonts w:cs="B Nazanin"/>
                <w:rtl/>
              </w:rPr>
            </w:pPr>
            <w:r w:rsidRPr="00C9326B">
              <w:rPr>
                <w:rFonts w:cs="B Nazanin" w:hint="cs"/>
                <w:rtl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</w:tcPr>
          <w:p w:rsidR="005C2946" w:rsidRPr="00C9326B" w:rsidRDefault="00DE1A43" w:rsidP="00DE1A43">
            <w:pPr>
              <w:pStyle w:val="TableText"/>
              <w:rPr>
                <w:rFonts w:cs="B Nazanin"/>
                <w:rtl/>
              </w:rPr>
            </w:pPr>
            <w:r w:rsidRPr="00C9326B">
              <w:rPr>
                <w:rFonts w:cs="B Nazanin" w:hint="cs"/>
                <w:rtl/>
              </w:rPr>
              <w:t>ب.نازنین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nil"/>
            </w:tcBorders>
          </w:tcPr>
          <w:p w:rsidR="005C2946" w:rsidRPr="00C9326B" w:rsidRDefault="005C2946" w:rsidP="00DE1A43">
            <w:pPr>
              <w:pStyle w:val="TableText"/>
              <w:rPr>
                <w:rFonts w:cs="B Nazanin"/>
                <w:rtl/>
              </w:rPr>
            </w:pPr>
            <w:r w:rsidRPr="00C9326B">
              <w:rPr>
                <w:rFonts w:cs="B Nazanin" w:hint="cs"/>
                <w:rtl/>
              </w:rPr>
              <w:t>متن جداول و شکل ها</w:t>
            </w:r>
            <w:r w:rsidR="006C3199" w:rsidRPr="00C9326B">
              <w:rPr>
                <w:rFonts w:cs="B Nazanin" w:hint="cs"/>
                <w:rtl/>
              </w:rPr>
              <w:t xml:space="preserve"> و مراجع</w:t>
            </w:r>
          </w:p>
        </w:tc>
      </w:tr>
      <w:tr w:rsidR="005C2946" w:rsidRPr="00551DC8" w:rsidTr="008869C7">
        <w:trPr>
          <w:jc w:val="center"/>
        </w:trPr>
        <w:tc>
          <w:tcPr>
            <w:tcW w:w="568" w:type="dxa"/>
            <w:tcBorders>
              <w:left w:val="nil"/>
            </w:tcBorders>
          </w:tcPr>
          <w:p w:rsidR="005C2946" w:rsidRPr="00C9326B" w:rsidRDefault="005C2946" w:rsidP="00DE1A43">
            <w:pPr>
              <w:pStyle w:val="TableText"/>
              <w:rPr>
                <w:rFonts w:cs="B Nazanin"/>
                <w:b/>
                <w:bCs/>
                <w:rtl/>
              </w:rPr>
            </w:pPr>
            <w:r w:rsidRPr="00C9326B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946" w:rsidRPr="00C9326B" w:rsidRDefault="00DE1A43" w:rsidP="00DE1A43">
            <w:pPr>
              <w:pStyle w:val="TableText"/>
              <w:rPr>
                <w:rFonts w:cs="B Nazanin"/>
                <w:b/>
                <w:bCs/>
                <w:rtl/>
              </w:rPr>
            </w:pPr>
            <w:r w:rsidRPr="00C9326B">
              <w:rPr>
                <w:rFonts w:cs="B Nazanin" w:hint="cs"/>
                <w:b/>
                <w:bCs/>
                <w:rtl/>
              </w:rPr>
              <w:t>ب.نازنین</w:t>
            </w:r>
            <w:r w:rsidR="00CB1453" w:rsidRPr="00C9326B">
              <w:rPr>
                <w:rFonts w:cs="B Nazanin" w:hint="cs"/>
                <w:b/>
                <w:bCs/>
                <w:rtl/>
              </w:rPr>
              <w:t xml:space="preserve"> پررنگ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5C2946" w:rsidRPr="00C9326B" w:rsidRDefault="005C2946" w:rsidP="00DE1A43">
            <w:pPr>
              <w:pStyle w:val="TableText"/>
              <w:rPr>
                <w:rFonts w:cs="B Nazanin"/>
                <w:b/>
                <w:bCs/>
                <w:rtl/>
              </w:rPr>
            </w:pPr>
            <w:r w:rsidRPr="00C9326B">
              <w:rPr>
                <w:rFonts w:cs="B Nazanin" w:hint="cs"/>
                <w:b/>
                <w:bCs/>
                <w:rtl/>
              </w:rPr>
              <w:t>عناو</w:t>
            </w:r>
            <w:r w:rsidR="002700C9">
              <w:rPr>
                <w:rFonts w:cs="B Nazanin" w:hint="cs"/>
                <w:b/>
                <w:bCs/>
                <w:rtl/>
              </w:rPr>
              <w:t>ی</w:t>
            </w:r>
            <w:r w:rsidRPr="00C9326B">
              <w:rPr>
                <w:rFonts w:cs="B Nazanin" w:hint="cs"/>
                <w:b/>
                <w:bCs/>
                <w:rtl/>
              </w:rPr>
              <w:t>ن جداول و اشکال</w:t>
            </w:r>
          </w:p>
        </w:tc>
      </w:tr>
      <w:tr w:rsidR="005C2946" w:rsidTr="008869C7">
        <w:trPr>
          <w:jc w:val="center"/>
        </w:trPr>
        <w:tc>
          <w:tcPr>
            <w:tcW w:w="568" w:type="dxa"/>
            <w:tcBorders>
              <w:left w:val="nil"/>
            </w:tcBorders>
          </w:tcPr>
          <w:p w:rsidR="005C2946" w:rsidRPr="00C9326B" w:rsidRDefault="005C2946" w:rsidP="00DE1A43">
            <w:pPr>
              <w:pStyle w:val="TableText"/>
              <w:rPr>
                <w:rFonts w:cs="B Nazanin"/>
                <w:sz w:val="16"/>
                <w:rtl/>
              </w:rPr>
            </w:pPr>
            <w:r w:rsidRPr="00C9326B">
              <w:rPr>
                <w:rFonts w:cs="B Nazanin" w:hint="cs"/>
                <w:sz w:val="16"/>
                <w:rtl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946" w:rsidRPr="00C9326B" w:rsidRDefault="00DE1A43" w:rsidP="00DE1A43">
            <w:pPr>
              <w:pStyle w:val="TableText"/>
              <w:rPr>
                <w:rFonts w:cs="B Nazanin"/>
                <w:sz w:val="16"/>
                <w:rtl/>
              </w:rPr>
            </w:pPr>
            <w:r w:rsidRPr="00C9326B">
              <w:rPr>
                <w:rFonts w:cs="B Nazanin" w:hint="cs"/>
                <w:rtl/>
              </w:rPr>
              <w:t>ب.نازنین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5C2946" w:rsidRPr="00C9326B" w:rsidRDefault="005C2946" w:rsidP="00DE1A43">
            <w:pPr>
              <w:pStyle w:val="TableText"/>
              <w:rPr>
                <w:rFonts w:cs="B Nazanin"/>
                <w:sz w:val="16"/>
                <w:rtl/>
              </w:rPr>
            </w:pPr>
            <w:r w:rsidRPr="00C9326B">
              <w:rPr>
                <w:rFonts w:cs="B Nazanin" w:hint="cs"/>
                <w:sz w:val="16"/>
                <w:rtl/>
              </w:rPr>
              <w:t>متن</w:t>
            </w:r>
          </w:p>
        </w:tc>
      </w:tr>
      <w:tr w:rsidR="005C2946" w:rsidRPr="00C17039" w:rsidTr="008869C7">
        <w:trPr>
          <w:jc w:val="center"/>
        </w:trPr>
        <w:tc>
          <w:tcPr>
            <w:tcW w:w="568" w:type="dxa"/>
            <w:tcBorders>
              <w:left w:val="nil"/>
            </w:tcBorders>
          </w:tcPr>
          <w:p w:rsidR="005C2946" w:rsidRPr="00C9326B" w:rsidRDefault="005C2946" w:rsidP="00DE1A43">
            <w:pPr>
              <w:pStyle w:val="TableText"/>
              <w:rPr>
                <w:rFonts w:cs="B Nazanin"/>
                <w:sz w:val="16"/>
                <w:rtl/>
              </w:rPr>
            </w:pPr>
            <w:r w:rsidRPr="00C9326B">
              <w:rPr>
                <w:rFonts w:cs="B Nazanin" w:hint="cs"/>
                <w:sz w:val="16"/>
                <w:rtl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C2946" w:rsidRPr="00C9326B" w:rsidRDefault="00DE1A43" w:rsidP="00B5614F">
            <w:pPr>
              <w:pStyle w:val="TableText"/>
              <w:rPr>
                <w:rFonts w:cs="B Nazanin"/>
                <w:sz w:val="16"/>
                <w:rtl/>
              </w:rPr>
            </w:pPr>
            <w:r w:rsidRPr="00C9326B">
              <w:rPr>
                <w:rFonts w:cs="B Nazanin" w:hint="cs"/>
                <w:rtl/>
              </w:rPr>
              <w:t>ب.نازنین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5C2946" w:rsidRPr="00C9326B" w:rsidRDefault="005C2946" w:rsidP="00DE1A43">
            <w:pPr>
              <w:pStyle w:val="TableText"/>
              <w:rPr>
                <w:rFonts w:cs="B Nazanin"/>
                <w:sz w:val="16"/>
                <w:rtl/>
              </w:rPr>
            </w:pPr>
            <w:r w:rsidRPr="00C9326B">
              <w:rPr>
                <w:rFonts w:cs="B Nazanin" w:hint="cs"/>
                <w:sz w:val="16"/>
                <w:rtl/>
              </w:rPr>
              <w:t>چک</w:t>
            </w:r>
            <w:r w:rsidR="002700C9">
              <w:rPr>
                <w:rFonts w:cs="B Nazanin" w:hint="cs"/>
                <w:sz w:val="16"/>
                <w:rtl/>
              </w:rPr>
              <w:t>ی</w:t>
            </w:r>
            <w:r w:rsidRPr="00C9326B">
              <w:rPr>
                <w:rFonts w:cs="B Nazanin" w:hint="cs"/>
                <w:sz w:val="16"/>
                <w:rtl/>
              </w:rPr>
              <w:t>ده و کلمات کل</w:t>
            </w:r>
            <w:r w:rsidR="002700C9">
              <w:rPr>
                <w:rFonts w:cs="B Nazanin" w:hint="cs"/>
                <w:sz w:val="16"/>
                <w:rtl/>
              </w:rPr>
              <w:t>ی</w:t>
            </w:r>
            <w:r w:rsidRPr="00C9326B">
              <w:rPr>
                <w:rFonts w:cs="B Nazanin" w:hint="cs"/>
                <w:sz w:val="16"/>
                <w:rtl/>
              </w:rPr>
              <w:t>دی</w:t>
            </w:r>
          </w:p>
        </w:tc>
      </w:tr>
      <w:tr w:rsidR="00FA69F7" w:rsidTr="008869C7">
        <w:trPr>
          <w:jc w:val="center"/>
        </w:trPr>
        <w:tc>
          <w:tcPr>
            <w:tcW w:w="568" w:type="dxa"/>
            <w:tcBorders>
              <w:left w:val="nil"/>
            </w:tcBorders>
          </w:tcPr>
          <w:p w:rsidR="00FA69F7" w:rsidRPr="00C9326B" w:rsidRDefault="00FA69F7" w:rsidP="00C17039">
            <w:pPr>
              <w:pStyle w:val="TableText"/>
              <w:rPr>
                <w:rFonts w:cs="B Nazanin"/>
                <w:b/>
                <w:bCs/>
                <w:rtl/>
              </w:rPr>
            </w:pPr>
            <w:r w:rsidRPr="00C9326B">
              <w:rPr>
                <w:rFonts w:cs="B Nazanin" w:hint="cs"/>
                <w:b/>
                <w:bCs/>
                <w:rtl/>
              </w:rPr>
              <w:t>1</w:t>
            </w:r>
            <w:r w:rsidR="00C17039" w:rsidRPr="00C9326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A69F7" w:rsidRPr="00C9326B" w:rsidRDefault="00DE1A43" w:rsidP="00DE1A43">
            <w:pPr>
              <w:pStyle w:val="TableText"/>
              <w:rPr>
                <w:rFonts w:cs="B Nazanin"/>
                <w:b/>
                <w:bCs/>
                <w:rtl/>
              </w:rPr>
            </w:pPr>
            <w:r w:rsidRPr="00C9326B">
              <w:rPr>
                <w:rFonts w:cs="B Nazanin" w:hint="cs"/>
                <w:b/>
                <w:bCs/>
                <w:rtl/>
              </w:rPr>
              <w:t>ب.نازنین</w:t>
            </w:r>
            <w:r w:rsidR="00CF0C34">
              <w:rPr>
                <w:rFonts w:cs="B Nazanin" w:hint="cs"/>
                <w:b/>
                <w:bCs/>
                <w:rtl/>
              </w:rPr>
              <w:t xml:space="preserve"> پررنگ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FA69F7" w:rsidRPr="00C9326B" w:rsidRDefault="00FA69F7" w:rsidP="00C17039">
            <w:pPr>
              <w:pStyle w:val="TableText"/>
              <w:rPr>
                <w:rFonts w:cs="B Nazanin"/>
                <w:b/>
                <w:bCs/>
                <w:rtl/>
              </w:rPr>
            </w:pPr>
            <w:r w:rsidRPr="00C9326B">
              <w:rPr>
                <w:rFonts w:cs="B Nazanin" w:hint="cs"/>
                <w:b/>
                <w:bCs/>
                <w:rtl/>
              </w:rPr>
              <w:t xml:space="preserve">نام </w:t>
            </w:r>
            <w:r w:rsidR="00C17039" w:rsidRPr="00C9326B">
              <w:rPr>
                <w:rFonts w:cs="B Nazanin" w:hint="cs"/>
                <w:b/>
                <w:bCs/>
                <w:rtl/>
              </w:rPr>
              <w:t>نویسندگان</w:t>
            </w:r>
          </w:p>
        </w:tc>
      </w:tr>
      <w:tr w:rsidR="00FA69F7" w:rsidRPr="00551DC8" w:rsidTr="008869C7">
        <w:trPr>
          <w:jc w:val="center"/>
        </w:trPr>
        <w:tc>
          <w:tcPr>
            <w:tcW w:w="568" w:type="dxa"/>
            <w:tcBorders>
              <w:left w:val="nil"/>
            </w:tcBorders>
          </w:tcPr>
          <w:p w:rsidR="00FA69F7" w:rsidRPr="00C9326B" w:rsidRDefault="00FA69F7" w:rsidP="00DE1A43">
            <w:pPr>
              <w:pStyle w:val="TableText"/>
              <w:rPr>
                <w:rFonts w:cs="B Nazanin"/>
                <w:b/>
                <w:bCs/>
                <w:rtl/>
              </w:rPr>
            </w:pPr>
            <w:r w:rsidRPr="00C9326B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A69F7" w:rsidRPr="00C9326B" w:rsidRDefault="00DE1A43" w:rsidP="00DE1A43">
            <w:pPr>
              <w:pStyle w:val="TableText"/>
              <w:rPr>
                <w:rFonts w:cs="B Nazanin"/>
                <w:b/>
                <w:bCs/>
                <w:rtl/>
              </w:rPr>
            </w:pPr>
            <w:r w:rsidRPr="00C9326B">
              <w:rPr>
                <w:rFonts w:cs="B Nazanin" w:hint="cs"/>
                <w:b/>
                <w:bCs/>
                <w:rtl/>
              </w:rPr>
              <w:t xml:space="preserve">ب.نازنین </w:t>
            </w:r>
            <w:r w:rsidR="00FA69F7" w:rsidRPr="00C9326B">
              <w:rPr>
                <w:rFonts w:cs="B Nazanin" w:hint="cs"/>
                <w:b/>
                <w:bCs/>
                <w:rtl/>
              </w:rPr>
              <w:t>پررنگ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FA69F7" w:rsidRPr="00C9326B" w:rsidRDefault="00FA69F7" w:rsidP="00DE1A43">
            <w:pPr>
              <w:pStyle w:val="TableText"/>
              <w:rPr>
                <w:rFonts w:cs="B Nazanin"/>
                <w:b/>
                <w:bCs/>
                <w:rtl/>
              </w:rPr>
            </w:pPr>
            <w:r w:rsidRPr="00C9326B">
              <w:rPr>
                <w:rFonts w:cs="B Nazanin" w:hint="cs"/>
                <w:b/>
                <w:bCs/>
                <w:rtl/>
              </w:rPr>
              <w:t>عناو</w:t>
            </w:r>
            <w:r w:rsidR="002700C9">
              <w:rPr>
                <w:rFonts w:cs="B Nazanin" w:hint="cs"/>
                <w:b/>
                <w:bCs/>
                <w:rtl/>
              </w:rPr>
              <w:t>ی</w:t>
            </w:r>
            <w:r w:rsidRPr="00C9326B">
              <w:rPr>
                <w:rFonts w:cs="B Nazanin" w:hint="cs"/>
                <w:b/>
                <w:bCs/>
                <w:rtl/>
              </w:rPr>
              <w:t xml:space="preserve">ن بخش ها </w:t>
            </w:r>
          </w:p>
        </w:tc>
      </w:tr>
      <w:tr w:rsidR="00FA69F7" w:rsidRPr="00C17039" w:rsidTr="008869C7">
        <w:trPr>
          <w:jc w:val="center"/>
        </w:trPr>
        <w:tc>
          <w:tcPr>
            <w:tcW w:w="568" w:type="dxa"/>
            <w:tcBorders>
              <w:left w:val="nil"/>
              <w:bottom w:val="single" w:sz="4" w:space="0" w:color="auto"/>
            </w:tcBorders>
          </w:tcPr>
          <w:p w:rsidR="00FA69F7" w:rsidRPr="00C9326B" w:rsidRDefault="00FA69F7" w:rsidP="00C17039">
            <w:pPr>
              <w:pStyle w:val="TableTex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9326B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="00C17039" w:rsidRPr="00C9326B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A69F7" w:rsidRPr="00C9326B" w:rsidRDefault="00DE1A43" w:rsidP="00DE1A43">
            <w:pPr>
              <w:pStyle w:val="TableTex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9326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ب.نازنین </w:t>
            </w:r>
            <w:r w:rsidR="00FA69F7" w:rsidRPr="00C9326B">
              <w:rPr>
                <w:rFonts w:cs="B Nazanin" w:hint="cs"/>
                <w:b/>
                <w:bCs/>
                <w:sz w:val="28"/>
                <w:szCs w:val="28"/>
                <w:rtl/>
              </w:rPr>
              <w:t>پررنگ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69F7" w:rsidRPr="00C9326B" w:rsidRDefault="00FA69F7" w:rsidP="00DE1A43">
            <w:pPr>
              <w:pStyle w:val="TableTex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9326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عنوان مقاله </w:t>
            </w:r>
          </w:p>
        </w:tc>
      </w:tr>
    </w:tbl>
    <w:p w:rsidR="00B72062" w:rsidRDefault="00B72062" w:rsidP="00084229">
      <w:pPr>
        <w:pStyle w:val="Heading1"/>
        <w:numPr>
          <w:ilvl w:val="0"/>
          <w:numId w:val="12"/>
        </w:numPr>
        <w:rPr>
          <w:rtl/>
        </w:rPr>
      </w:pPr>
      <w:r w:rsidRPr="008D36CB">
        <w:rPr>
          <w:rFonts w:hint="cs"/>
          <w:rtl/>
        </w:rPr>
        <w:t>تقس</w:t>
      </w:r>
      <w:r w:rsidR="002700C9">
        <w:rPr>
          <w:rFonts w:hint="cs"/>
          <w:rtl/>
        </w:rPr>
        <w:t>ی</w:t>
      </w:r>
      <w:r w:rsidRPr="008D36CB">
        <w:rPr>
          <w:rFonts w:hint="cs"/>
          <w:rtl/>
        </w:rPr>
        <w:t>مات</w:t>
      </w:r>
      <w:r>
        <w:rPr>
          <w:rFonts w:hint="cs"/>
          <w:rtl/>
        </w:rPr>
        <w:t xml:space="preserve"> مقاله</w:t>
      </w:r>
    </w:p>
    <w:p w:rsidR="00B72062" w:rsidRDefault="00237BBF" w:rsidP="009D3523">
      <w:pPr>
        <w:rPr>
          <w:rtl/>
          <w:lang w:bidi="fa-IR"/>
        </w:rPr>
      </w:pPr>
      <w:r w:rsidRPr="00237BBF">
        <w:rPr>
          <w:rtl/>
          <w:lang w:bidi="fa-IR"/>
        </w:rPr>
        <w:t>هر مقاله بدون احتساب صفحه اول که شامل عنوان و چک</w:t>
      </w:r>
      <w:r w:rsidRPr="00237BBF">
        <w:rPr>
          <w:rFonts w:hint="cs"/>
          <w:rtl/>
          <w:lang w:bidi="fa-IR"/>
        </w:rPr>
        <w:t>ی</w:t>
      </w:r>
      <w:r w:rsidRPr="00237BBF">
        <w:rPr>
          <w:rFonts w:hint="eastAsia"/>
          <w:rtl/>
          <w:lang w:bidi="fa-IR"/>
        </w:rPr>
        <w:t>ده</w:t>
      </w:r>
      <w:r w:rsidRPr="00237BBF">
        <w:rPr>
          <w:rtl/>
          <w:lang w:bidi="fa-IR"/>
        </w:rPr>
        <w:t xml:space="preserve"> فارس</w:t>
      </w:r>
      <w:r w:rsidRPr="00237BBF">
        <w:rPr>
          <w:rFonts w:hint="cs"/>
          <w:rtl/>
          <w:lang w:bidi="fa-IR"/>
        </w:rPr>
        <w:t>ی</w:t>
      </w:r>
      <w:r w:rsidR="002700C9">
        <w:rPr>
          <w:rtl/>
          <w:lang w:bidi="fa-IR"/>
        </w:rPr>
        <w:t>م</w:t>
      </w:r>
      <w:r w:rsidR="002700C9">
        <w:rPr>
          <w:rFonts w:hint="cs"/>
          <w:rtl/>
          <w:lang w:bidi="fa-IR"/>
        </w:rPr>
        <w:t>ی‌</w:t>
      </w:r>
      <w:r w:rsidR="002700C9">
        <w:rPr>
          <w:rFonts w:hint="eastAsia"/>
          <w:rtl/>
          <w:lang w:bidi="fa-IR"/>
        </w:rPr>
        <w:t>باشد</w:t>
      </w:r>
      <w:r w:rsidRPr="00237BBF">
        <w:rPr>
          <w:rtl/>
          <w:lang w:bidi="fa-IR"/>
        </w:rPr>
        <w:t xml:space="preserve"> حداکثر در </w:t>
      </w:r>
      <w:r w:rsidR="008869C7">
        <w:rPr>
          <w:rFonts w:hint="cs"/>
          <w:rtl/>
          <w:lang w:bidi="fa-IR"/>
        </w:rPr>
        <w:t>7</w:t>
      </w:r>
      <w:r w:rsidRPr="00237BBF">
        <w:rPr>
          <w:rtl/>
          <w:lang w:bidi="fa-IR"/>
        </w:rPr>
        <w:t xml:space="preserve"> صفحه تدو</w:t>
      </w:r>
      <w:r w:rsidRPr="00237BBF">
        <w:rPr>
          <w:rFonts w:hint="cs"/>
          <w:rtl/>
          <w:lang w:bidi="fa-IR"/>
        </w:rPr>
        <w:t>ی</w:t>
      </w:r>
      <w:r w:rsidRPr="00237BBF">
        <w:rPr>
          <w:rFonts w:hint="eastAsia"/>
          <w:rtl/>
          <w:lang w:bidi="fa-IR"/>
        </w:rPr>
        <w:t>ن</w:t>
      </w:r>
      <w:r w:rsidRPr="00237BBF">
        <w:rPr>
          <w:rtl/>
          <w:lang w:bidi="fa-IR"/>
        </w:rPr>
        <w:t xml:space="preserve"> م</w:t>
      </w:r>
      <w:r w:rsidRPr="00237BBF">
        <w:rPr>
          <w:rFonts w:hint="cs"/>
          <w:rtl/>
          <w:lang w:bidi="fa-IR"/>
        </w:rPr>
        <w:t>ی</w:t>
      </w:r>
      <w:r w:rsidRPr="00237BBF">
        <w:rPr>
          <w:rtl/>
          <w:lang w:bidi="fa-IR"/>
        </w:rPr>
        <w:t xml:space="preserve"> شود</w:t>
      </w:r>
      <w:r w:rsidR="00ED062A">
        <w:rPr>
          <w:rFonts w:hint="cs"/>
          <w:rtl/>
          <w:lang w:bidi="fa-IR"/>
        </w:rPr>
        <w:t xml:space="preserve"> و به جز </w:t>
      </w:r>
      <w:r w:rsidR="00634BB7">
        <w:rPr>
          <w:rFonts w:hint="cs"/>
          <w:rtl/>
          <w:lang w:bidi="fa-IR"/>
        </w:rPr>
        <w:t>مندرجات صفحه اول،</w:t>
      </w:r>
      <w:r w:rsidR="007D6E16">
        <w:rPr>
          <w:rFonts w:hint="cs"/>
          <w:rtl/>
          <w:lang w:bidi="fa-IR"/>
        </w:rPr>
        <w:t xml:space="preserve"> شامل </w:t>
      </w:r>
      <w:r w:rsidR="002700C9">
        <w:rPr>
          <w:rtl/>
          <w:lang w:bidi="fa-IR"/>
        </w:rPr>
        <w:t>بخش‌ها</w:t>
      </w:r>
      <w:r w:rsidR="002700C9">
        <w:rPr>
          <w:rFonts w:hint="cs"/>
          <w:rtl/>
          <w:lang w:bidi="fa-IR"/>
        </w:rPr>
        <w:t>ی</w:t>
      </w:r>
      <w:r w:rsidR="00B72062">
        <w:rPr>
          <w:rFonts w:hint="cs"/>
          <w:rtl/>
          <w:lang w:bidi="fa-IR"/>
        </w:rPr>
        <w:t>اصلی ز</w:t>
      </w:r>
      <w:r w:rsidR="002700C9">
        <w:rPr>
          <w:rFonts w:hint="cs"/>
          <w:rtl/>
          <w:lang w:bidi="fa-IR"/>
        </w:rPr>
        <w:t>ی</w:t>
      </w:r>
      <w:r w:rsidR="00B72062">
        <w:rPr>
          <w:rFonts w:hint="cs"/>
          <w:rtl/>
          <w:lang w:bidi="fa-IR"/>
        </w:rPr>
        <w:t>ر</w:t>
      </w:r>
      <w:r w:rsidR="0041472D">
        <w:rPr>
          <w:rFonts w:hint="cs"/>
          <w:rtl/>
          <w:lang w:bidi="fa-IR"/>
        </w:rPr>
        <w:t xml:space="preserve"> می</w:t>
      </w:r>
      <w:r w:rsidR="00B72062">
        <w:rPr>
          <w:rFonts w:hint="cs"/>
          <w:rtl/>
          <w:lang w:bidi="fa-IR"/>
        </w:rPr>
        <w:t xml:space="preserve"> باشد:</w:t>
      </w:r>
    </w:p>
    <w:p w:rsidR="009E4D40" w:rsidRDefault="00B72062" w:rsidP="004117D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مقدمه، </w:t>
      </w:r>
      <w:r w:rsidR="004117D5">
        <w:rPr>
          <w:rFonts w:hint="cs"/>
          <w:rtl/>
          <w:lang w:bidi="fa-IR"/>
        </w:rPr>
        <w:t xml:space="preserve">متن، </w:t>
      </w:r>
      <w:r w:rsidR="00E15089">
        <w:rPr>
          <w:rFonts w:hint="cs"/>
          <w:rtl/>
          <w:lang w:bidi="fa-IR"/>
        </w:rPr>
        <w:t>نت</w:t>
      </w:r>
      <w:r w:rsidR="002700C9">
        <w:rPr>
          <w:rFonts w:hint="cs"/>
          <w:rtl/>
          <w:lang w:bidi="fa-IR"/>
        </w:rPr>
        <w:t>ی</w:t>
      </w:r>
      <w:r w:rsidR="00E15089">
        <w:rPr>
          <w:rFonts w:hint="cs"/>
          <w:rtl/>
          <w:lang w:bidi="fa-IR"/>
        </w:rPr>
        <w:t>جه و در نها</w:t>
      </w:r>
      <w:r w:rsidR="002700C9">
        <w:rPr>
          <w:rFonts w:hint="cs"/>
          <w:rtl/>
          <w:lang w:bidi="fa-IR"/>
        </w:rPr>
        <w:t>ی</w:t>
      </w:r>
      <w:r w:rsidR="00E15089">
        <w:rPr>
          <w:rFonts w:hint="cs"/>
          <w:rtl/>
          <w:lang w:bidi="fa-IR"/>
        </w:rPr>
        <w:t>ت مراجع.</w:t>
      </w:r>
    </w:p>
    <w:p w:rsidR="004117D5" w:rsidRDefault="008869C7" w:rsidP="007D6E16">
      <w:pPr>
        <w:rPr>
          <w:rtl/>
          <w:lang w:bidi="fa-IR"/>
        </w:rPr>
      </w:pPr>
      <w:r>
        <w:rPr>
          <w:rFonts w:hint="cs"/>
          <w:rtl/>
          <w:lang w:bidi="fa-IR"/>
        </w:rPr>
        <w:t>سا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 </w:t>
      </w:r>
      <w:r w:rsidR="002700C9">
        <w:rPr>
          <w:rtl/>
          <w:lang w:bidi="fa-IR"/>
        </w:rPr>
        <w:t>قسمت‌ها</w:t>
      </w:r>
      <w:r>
        <w:rPr>
          <w:rFonts w:hint="cs"/>
          <w:rtl/>
          <w:lang w:bidi="fa-IR"/>
        </w:rPr>
        <w:t xml:space="preserve"> شامل تقد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 و تشکر، </w:t>
      </w:r>
      <w:r w:rsidR="002700C9">
        <w:rPr>
          <w:rtl/>
          <w:lang w:bidi="fa-IR"/>
        </w:rPr>
        <w:t>نمادگذار</w:t>
      </w:r>
      <w:r w:rsidR="002700C9">
        <w:rPr>
          <w:rFonts w:hint="cs"/>
          <w:rtl/>
          <w:lang w:bidi="fa-IR"/>
        </w:rPr>
        <w:t>ی‌</w:t>
      </w:r>
      <w:r w:rsidR="002700C9">
        <w:rPr>
          <w:rFonts w:hint="eastAsia"/>
          <w:rtl/>
          <w:lang w:bidi="fa-IR"/>
        </w:rPr>
        <w:t>ها</w:t>
      </w:r>
      <w:r w:rsidR="004117D5">
        <w:rPr>
          <w:rFonts w:hint="cs"/>
          <w:rtl/>
          <w:lang w:bidi="fa-IR"/>
        </w:rPr>
        <w:t xml:space="preserve"> و</w:t>
      </w:r>
      <w:r w:rsidR="00DF4CBB">
        <w:rPr>
          <w:rFonts w:hint="cs"/>
          <w:rtl/>
          <w:lang w:bidi="fa-IR"/>
        </w:rPr>
        <w:t>د</w:t>
      </w:r>
      <w:r w:rsidR="002700C9">
        <w:rPr>
          <w:rFonts w:hint="cs"/>
          <w:rtl/>
          <w:lang w:bidi="fa-IR"/>
        </w:rPr>
        <w:t>ی</w:t>
      </w:r>
      <w:r w:rsidR="00DF4CBB">
        <w:rPr>
          <w:rFonts w:hint="cs"/>
          <w:rtl/>
          <w:lang w:bidi="fa-IR"/>
        </w:rPr>
        <w:t>گر</w:t>
      </w:r>
      <w:r w:rsidR="004117D5">
        <w:rPr>
          <w:rFonts w:hint="cs"/>
          <w:rtl/>
          <w:lang w:bidi="fa-IR"/>
        </w:rPr>
        <w:t xml:space="preserve"> ضما</w:t>
      </w:r>
      <w:r w:rsidR="002700C9">
        <w:rPr>
          <w:rFonts w:hint="cs"/>
          <w:rtl/>
          <w:lang w:bidi="fa-IR"/>
        </w:rPr>
        <w:t>ی</w:t>
      </w:r>
      <w:r w:rsidR="004117D5">
        <w:rPr>
          <w:rFonts w:hint="cs"/>
          <w:rtl/>
          <w:lang w:bidi="fa-IR"/>
        </w:rPr>
        <w:t xml:space="preserve">م همگی در انتهای مقاله بعد </w:t>
      </w:r>
      <w:r>
        <w:rPr>
          <w:rFonts w:hint="cs"/>
          <w:rtl/>
          <w:lang w:bidi="fa-IR"/>
        </w:rPr>
        <w:t>از نت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جه و قبل از مراجع قرار </w:t>
      </w:r>
      <w:r w:rsidR="002700C9">
        <w:rPr>
          <w:rtl/>
          <w:lang w:bidi="fa-IR"/>
        </w:rPr>
        <w:t>م</w:t>
      </w:r>
      <w:r w:rsidR="002700C9">
        <w:rPr>
          <w:rFonts w:hint="cs"/>
          <w:rtl/>
          <w:lang w:bidi="fa-IR"/>
        </w:rPr>
        <w:t>ی‌</w:t>
      </w:r>
      <w:r w:rsidR="002700C9">
        <w:rPr>
          <w:rFonts w:hint="eastAsia"/>
          <w:rtl/>
          <w:lang w:bidi="fa-IR"/>
        </w:rPr>
        <w:t>گ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رند</w:t>
      </w:r>
      <w:r w:rsidR="004117D5">
        <w:rPr>
          <w:rFonts w:hint="cs"/>
          <w:rtl/>
          <w:lang w:bidi="fa-IR"/>
        </w:rPr>
        <w:t>. ه</w:t>
      </w:r>
      <w:r>
        <w:rPr>
          <w:rFonts w:hint="cs"/>
          <w:rtl/>
          <w:lang w:bidi="fa-IR"/>
        </w:rPr>
        <w:t>مچن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درصورت وجود، کل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</w:t>
      </w:r>
      <w:r w:rsidR="002700C9">
        <w:rPr>
          <w:rtl/>
          <w:lang w:bidi="fa-IR"/>
        </w:rPr>
        <w:t>ز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رنو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س‌ها</w:t>
      </w:r>
      <w:r w:rsidR="004117D5">
        <w:rPr>
          <w:rFonts w:hint="cs"/>
          <w:rtl/>
          <w:lang w:bidi="fa-IR"/>
        </w:rPr>
        <w:t xml:space="preserve"> در انتهای </w:t>
      </w:r>
      <w:r w:rsidR="007D6E16">
        <w:rPr>
          <w:rFonts w:hint="cs"/>
          <w:rtl/>
          <w:lang w:bidi="fa-IR"/>
        </w:rPr>
        <w:t>هر صفحه</w:t>
      </w:r>
      <w:r w:rsidR="004117D5">
        <w:rPr>
          <w:rFonts w:hint="cs"/>
          <w:rtl/>
          <w:lang w:bidi="fa-IR"/>
        </w:rPr>
        <w:t xml:space="preserve"> آورده شوند.</w:t>
      </w:r>
    </w:p>
    <w:p w:rsidR="004A2302" w:rsidRDefault="008869C7" w:rsidP="008B0299">
      <w:pPr>
        <w:rPr>
          <w:rtl/>
          <w:lang w:bidi="fa-IR"/>
        </w:rPr>
      </w:pPr>
      <w:r>
        <w:rPr>
          <w:rFonts w:hint="cs"/>
          <w:rtl/>
          <w:lang w:bidi="fa-IR"/>
        </w:rPr>
        <w:t>عناو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</w:t>
      </w:r>
      <w:r w:rsidR="002700C9">
        <w:rPr>
          <w:rtl/>
          <w:lang w:bidi="fa-IR"/>
        </w:rPr>
        <w:t>بخش‌ها</w:t>
      </w:r>
      <w:r w:rsidR="009E4D40">
        <w:rPr>
          <w:rFonts w:hint="cs"/>
          <w:rtl/>
          <w:lang w:bidi="fa-IR"/>
        </w:rPr>
        <w:t xml:space="preserve"> با قلم </w:t>
      </w:r>
      <w:r w:rsidR="007D6E16">
        <w:rPr>
          <w:rFonts w:hint="cs"/>
          <w:rtl/>
          <w:lang w:bidi="fa-IR"/>
        </w:rPr>
        <w:t xml:space="preserve">ب. </w:t>
      </w:r>
      <w:r w:rsidR="0016146B">
        <w:rPr>
          <w:rFonts w:hint="cs"/>
          <w:rtl/>
          <w:lang w:bidi="fa-IR"/>
        </w:rPr>
        <w:t>نازنین</w:t>
      </w:r>
      <w:r w:rsidR="009E4D40">
        <w:rPr>
          <w:rFonts w:hint="cs"/>
          <w:rtl/>
          <w:lang w:bidi="fa-IR"/>
        </w:rPr>
        <w:t xml:space="preserve"> 12 و ز</w:t>
      </w:r>
      <w:r w:rsidR="002700C9">
        <w:rPr>
          <w:rFonts w:hint="cs"/>
          <w:rtl/>
          <w:lang w:bidi="fa-IR"/>
        </w:rPr>
        <w:t>ی</w:t>
      </w:r>
      <w:r w:rsidR="009E4D40">
        <w:rPr>
          <w:rFonts w:hint="cs"/>
          <w:rtl/>
          <w:lang w:bidi="fa-IR"/>
        </w:rPr>
        <w:t xml:space="preserve">ر </w:t>
      </w:r>
      <w:r w:rsidR="002700C9">
        <w:rPr>
          <w:rtl/>
          <w:lang w:bidi="fa-IR"/>
        </w:rPr>
        <w:t>بخش‌ها</w:t>
      </w:r>
      <w:r w:rsidR="009E4D40">
        <w:rPr>
          <w:rFonts w:hint="cs"/>
          <w:rtl/>
          <w:lang w:bidi="fa-IR"/>
        </w:rPr>
        <w:t xml:space="preserve">با همان قلم دراندازه </w:t>
      </w:r>
      <w:r w:rsidR="0016146B">
        <w:rPr>
          <w:rFonts w:hint="cs"/>
          <w:rtl/>
          <w:lang w:bidi="fa-IR"/>
        </w:rPr>
        <w:t>11</w:t>
      </w:r>
      <w:r w:rsidR="009E4D40">
        <w:rPr>
          <w:rFonts w:hint="cs"/>
          <w:rtl/>
          <w:lang w:bidi="fa-IR"/>
        </w:rPr>
        <w:t xml:space="preserve"> نوشته شوند. </w:t>
      </w:r>
      <w:r w:rsidR="008B0299">
        <w:rPr>
          <w:rFonts w:hint="cs"/>
          <w:rtl/>
          <w:lang w:bidi="fa-IR"/>
        </w:rPr>
        <w:t xml:space="preserve">فاصله عناوین </w:t>
      </w:r>
      <w:r w:rsidR="002700C9">
        <w:rPr>
          <w:rtl/>
          <w:lang w:bidi="fa-IR"/>
        </w:rPr>
        <w:t>بخش‌ها</w:t>
      </w:r>
      <w:r w:rsidR="008B0299">
        <w:rPr>
          <w:rFonts w:hint="cs"/>
          <w:rtl/>
          <w:lang w:bidi="fa-IR"/>
        </w:rPr>
        <w:t xml:space="preserve"> از بند قبلی </w:t>
      </w:r>
      <w:proofErr w:type="spellStart"/>
      <w:r w:rsidR="008B0299">
        <w:rPr>
          <w:lang w:bidi="fa-IR"/>
        </w:rPr>
        <w:t>pt</w:t>
      </w:r>
      <w:proofErr w:type="spellEnd"/>
      <w:r w:rsidR="008B0299">
        <w:rPr>
          <w:rFonts w:hint="cs"/>
          <w:rtl/>
          <w:lang w:bidi="fa-IR"/>
        </w:rPr>
        <w:t xml:space="preserve"> 12 درنظر گرفته شده است و نیازی به رها کردن یک سطر نیست. </w:t>
      </w:r>
      <w:r w:rsidR="002700C9">
        <w:rPr>
          <w:rtl/>
          <w:lang w:bidi="fa-IR"/>
        </w:rPr>
        <w:t>ش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وه‌ها</w:t>
      </w:r>
      <w:r w:rsidR="002700C9">
        <w:rPr>
          <w:rFonts w:hint="cs"/>
          <w:rtl/>
          <w:lang w:bidi="fa-IR"/>
        </w:rPr>
        <w:t>ی</w:t>
      </w:r>
      <w:r w:rsidR="009E4D40">
        <w:rPr>
          <w:rFonts w:hint="cs"/>
          <w:rtl/>
          <w:lang w:bidi="fa-IR"/>
        </w:rPr>
        <w:t xml:space="preserve"> مورد ن</w:t>
      </w:r>
      <w:r w:rsidR="002700C9">
        <w:rPr>
          <w:rFonts w:hint="cs"/>
          <w:rtl/>
          <w:lang w:bidi="fa-IR"/>
        </w:rPr>
        <w:t>ی</w:t>
      </w:r>
      <w:r w:rsidR="009E4D40">
        <w:rPr>
          <w:rFonts w:hint="cs"/>
          <w:rtl/>
          <w:lang w:bidi="fa-IR"/>
        </w:rPr>
        <w:t>از برای هر</w:t>
      </w:r>
      <w:r w:rsidR="002700C9">
        <w:rPr>
          <w:rFonts w:hint="cs"/>
          <w:rtl/>
          <w:lang w:bidi="fa-IR"/>
        </w:rPr>
        <w:t>ی</w:t>
      </w:r>
      <w:r w:rsidR="009E4D40">
        <w:rPr>
          <w:rFonts w:hint="cs"/>
          <w:rtl/>
          <w:lang w:bidi="fa-IR"/>
        </w:rPr>
        <w:t>ک</w:t>
      </w:r>
      <w:r w:rsidR="006C3199">
        <w:rPr>
          <w:rFonts w:hint="cs"/>
          <w:rtl/>
          <w:lang w:bidi="fa-IR"/>
        </w:rPr>
        <w:t>،</w:t>
      </w:r>
      <w:r w:rsidR="009E4D40">
        <w:rPr>
          <w:rFonts w:hint="cs"/>
          <w:rtl/>
          <w:lang w:bidi="fa-IR"/>
        </w:rPr>
        <w:t xml:space="preserve"> در ا</w:t>
      </w:r>
      <w:r w:rsidR="002700C9">
        <w:rPr>
          <w:rFonts w:hint="cs"/>
          <w:rtl/>
          <w:lang w:bidi="fa-IR"/>
        </w:rPr>
        <w:t>ی</w:t>
      </w:r>
      <w:r w:rsidR="009E4D40">
        <w:rPr>
          <w:rFonts w:hint="cs"/>
          <w:rtl/>
          <w:lang w:bidi="fa-IR"/>
        </w:rPr>
        <w:t xml:space="preserve">ن الگو تحت عنوان </w:t>
      </w:r>
      <w:r w:rsidR="009E4D40">
        <w:rPr>
          <w:lang w:bidi="fa-IR"/>
        </w:rPr>
        <w:t>Heading</w:t>
      </w:r>
      <w:r w:rsidR="009E4D40">
        <w:rPr>
          <w:rFonts w:hint="cs"/>
          <w:rtl/>
          <w:lang w:bidi="fa-IR"/>
        </w:rPr>
        <w:t xml:space="preserve"> از شماره 1 تا 3 تعر</w:t>
      </w:r>
      <w:r w:rsidR="002700C9">
        <w:rPr>
          <w:rFonts w:hint="cs"/>
          <w:rtl/>
          <w:lang w:bidi="fa-IR"/>
        </w:rPr>
        <w:t>ی</w:t>
      </w:r>
      <w:r w:rsidR="009E4D40">
        <w:rPr>
          <w:rFonts w:hint="cs"/>
          <w:rtl/>
          <w:lang w:bidi="fa-IR"/>
        </w:rPr>
        <w:t>ف شده اند. چنانچه استفاده از ز</w:t>
      </w:r>
      <w:r w:rsidR="002700C9">
        <w:rPr>
          <w:rFonts w:hint="cs"/>
          <w:rtl/>
          <w:lang w:bidi="fa-IR"/>
        </w:rPr>
        <w:t>ی</w:t>
      </w:r>
      <w:r w:rsidR="009E4D40">
        <w:rPr>
          <w:rFonts w:hint="cs"/>
          <w:rtl/>
          <w:lang w:bidi="fa-IR"/>
        </w:rPr>
        <w:t>رعنوانی ذ</w:t>
      </w:r>
      <w:r w:rsidR="002700C9">
        <w:rPr>
          <w:rFonts w:hint="cs"/>
          <w:rtl/>
          <w:lang w:bidi="fa-IR"/>
        </w:rPr>
        <w:t>ی</w:t>
      </w:r>
      <w:r w:rsidR="009E4D40">
        <w:rPr>
          <w:rFonts w:hint="cs"/>
          <w:rtl/>
          <w:lang w:bidi="fa-IR"/>
        </w:rPr>
        <w:t>ل ز</w:t>
      </w:r>
      <w:r w:rsidR="002700C9">
        <w:rPr>
          <w:rFonts w:hint="cs"/>
          <w:rtl/>
          <w:lang w:bidi="fa-IR"/>
        </w:rPr>
        <w:t>ی</w:t>
      </w:r>
      <w:r w:rsidR="009E4D40">
        <w:rPr>
          <w:rFonts w:hint="cs"/>
          <w:rtl/>
          <w:lang w:bidi="fa-IR"/>
        </w:rPr>
        <w:t>رعنوان سوم (</w:t>
      </w:r>
      <w:r w:rsidR="009E4D40">
        <w:rPr>
          <w:lang w:bidi="fa-IR"/>
        </w:rPr>
        <w:t>Heading3</w:t>
      </w:r>
      <w:r w:rsidR="009E4D40">
        <w:rPr>
          <w:rFonts w:hint="cs"/>
          <w:rtl/>
          <w:lang w:bidi="fa-IR"/>
        </w:rPr>
        <w:t>) ضروری باشد</w:t>
      </w:r>
      <w:r w:rsidR="006C3199">
        <w:rPr>
          <w:rFonts w:hint="cs"/>
          <w:rtl/>
          <w:lang w:bidi="fa-IR"/>
        </w:rPr>
        <w:t>،</w:t>
      </w:r>
      <w:r w:rsidR="009E4D40">
        <w:rPr>
          <w:rFonts w:hint="cs"/>
          <w:rtl/>
          <w:lang w:bidi="fa-IR"/>
        </w:rPr>
        <w:t xml:space="preserve"> تنها از پررنگ کردن همان قلم بکاررفته در متن (</w:t>
      </w:r>
      <w:r w:rsidR="00DE1A43">
        <w:rPr>
          <w:rFonts w:eastAsia="Arial Unicode MS" w:hint="cs"/>
          <w:rtl/>
        </w:rPr>
        <w:t>ب.نازنین</w:t>
      </w:r>
      <w:r w:rsidR="009E4D40">
        <w:rPr>
          <w:rFonts w:hint="cs"/>
          <w:rtl/>
          <w:lang w:bidi="fa-IR"/>
        </w:rPr>
        <w:t xml:space="preserve">11) </w:t>
      </w:r>
      <w:r w:rsidR="0016146B">
        <w:rPr>
          <w:rFonts w:hint="cs"/>
          <w:rtl/>
          <w:lang w:bidi="fa-IR"/>
        </w:rPr>
        <w:t xml:space="preserve">و بدون شماره گذاری </w:t>
      </w:r>
      <w:r w:rsidR="009E4D40">
        <w:rPr>
          <w:rFonts w:hint="cs"/>
          <w:rtl/>
          <w:lang w:bidi="fa-IR"/>
        </w:rPr>
        <w:t>استفاده شود</w:t>
      </w:r>
      <w:r w:rsidR="004A2302">
        <w:rPr>
          <w:rFonts w:hint="cs"/>
          <w:rtl/>
          <w:lang w:bidi="fa-IR"/>
        </w:rPr>
        <w:t>، مانند:</w:t>
      </w:r>
    </w:p>
    <w:p w:rsidR="00B72062" w:rsidRPr="00052EEF" w:rsidRDefault="00657E27" w:rsidP="00052EEF">
      <w:pPr>
        <w:pStyle w:val="Heading3"/>
        <w:rPr>
          <w:szCs w:val="20"/>
          <w:rtl/>
        </w:rPr>
      </w:pPr>
      <w:r w:rsidRPr="00052EEF">
        <w:rPr>
          <w:rFonts w:hint="cs"/>
          <w:szCs w:val="20"/>
          <w:rtl/>
        </w:rPr>
        <w:t xml:space="preserve">قلم و </w:t>
      </w:r>
      <w:r w:rsidR="002700C9">
        <w:rPr>
          <w:rFonts w:hint="eastAsia"/>
          <w:szCs w:val="20"/>
          <w:rtl/>
        </w:rPr>
        <w:t>اندازه</w:t>
      </w:r>
      <w:r w:rsidR="002700C9">
        <w:rPr>
          <w:rFonts w:ascii="Times New Roman" w:hAnsi="Times New Roman" w:cs="Times New Roman" w:hint="cs"/>
          <w:szCs w:val="20"/>
          <w:rtl/>
        </w:rPr>
        <w:t>ٔ</w:t>
      </w:r>
      <w:r w:rsidR="004A2302" w:rsidRPr="00052EEF">
        <w:rPr>
          <w:rFonts w:hint="cs"/>
          <w:szCs w:val="20"/>
          <w:rtl/>
        </w:rPr>
        <w:t>متن چک</w:t>
      </w:r>
      <w:r w:rsidR="002700C9">
        <w:rPr>
          <w:rFonts w:hint="cs"/>
          <w:szCs w:val="20"/>
          <w:rtl/>
        </w:rPr>
        <w:t>ی</w:t>
      </w:r>
      <w:r w:rsidR="004A2302" w:rsidRPr="00052EEF">
        <w:rPr>
          <w:rFonts w:hint="cs"/>
          <w:szCs w:val="20"/>
          <w:rtl/>
        </w:rPr>
        <w:t>ده</w:t>
      </w:r>
    </w:p>
    <w:p w:rsidR="004A2302" w:rsidRDefault="004A2302" w:rsidP="00524173">
      <w:pPr>
        <w:rPr>
          <w:rtl/>
          <w:lang w:bidi="fa-IR"/>
        </w:rPr>
      </w:pPr>
      <w:r>
        <w:rPr>
          <w:rFonts w:hint="cs"/>
          <w:rtl/>
          <w:lang w:bidi="fa-IR"/>
        </w:rPr>
        <w:t>به تقس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م بندی شماره گذاری شده </w:t>
      </w:r>
      <w:r w:rsidR="00524173">
        <w:rPr>
          <w:rFonts w:hint="cs"/>
          <w:rtl/>
          <w:lang w:bidi="fa-IR"/>
        </w:rPr>
        <w:t>سرفصل،</w:t>
      </w:r>
      <w:r>
        <w:rPr>
          <w:rFonts w:hint="cs"/>
          <w:rtl/>
          <w:lang w:bidi="fa-IR"/>
        </w:rPr>
        <w:t xml:space="preserve"> ب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ش ازسطح سوم </w:t>
      </w:r>
      <w:r w:rsidR="00524173">
        <w:rPr>
          <w:rFonts w:hint="cs"/>
          <w:rtl/>
          <w:lang w:bidi="fa-IR"/>
        </w:rPr>
        <w:t>(</w:t>
      </w:r>
      <w:r w:rsidR="00524173">
        <w:t>Level3</w:t>
      </w:r>
      <w:r w:rsidR="00524173">
        <w:rPr>
          <w:rFonts w:hint="cs"/>
          <w:rtl/>
          <w:lang w:bidi="fa-IR"/>
        </w:rPr>
        <w:t xml:space="preserve">) </w:t>
      </w:r>
      <w:r>
        <w:rPr>
          <w:rFonts w:hint="cs"/>
          <w:rtl/>
          <w:lang w:bidi="fa-IR"/>
        </w:rPr>
        <w:t>ن</w:t>
      </w:r>
      <w:r w:rsidR="002700C9">
        <w:rPr>
          <w:rFonts w:hint="cs"/>
          <w:rtl/>
          <w:lang w:bidi="fa-IR"/>
        </w:rPr>
        <w:t>ی</w:t>
      </w:r>
      <w:r w:rsidR="00DB0D1F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 xml:space="preserve">زی نخواهدبود. </w:t>
      </w:r>
      <w:r w:rsidR="00E44F95">
        <w:rPr>
          <w:rFonts w:hint="cs"/>
          <w:rtl/>
          <w:lang w:bidi="fa-IR"/>
        </w:rPr>
        <w:t>با ا</w:t>
      </w:r>
      <w:r w:rsidR="002700C9">
        <w:rPr>
          <w:rFonts w:hint="cs"/>
          <w:rtl/>
          <w:lang w:bidi="fa-IR"/>
        </w:rPr>
        <w:t>ی</w:t>
      </w:r>
      <w:r w:rsidR="00E44F95">
        <w:rPr>
          <w:rFonts w:hint="cs"/>
          <w:rtl/>
          <w:lang w:bidi="fa-IR"/>
        </w:rPr>
        <w:t>ن حال، می توان از شماره گذاری معمولی مانند آنچه دربخش [</w:t>
      </w:r>
      <w:r w:rsidR="00340C45">
        <w:rPr>
          <w:rtl/>
          <w:lang w:bidi="fa-IR"/>
        </w:rPr>
        <w:fldChar w:fldCharType="begin"/>
      </w:r>
      <w:r w:rsidR="00E44F95">
        <w:rPr>
          <w:lang w:bidi="fa-IR"/>
        </w:rPr>
        <w:instrText>REF</w:instrText>
      </w:r>
      <w:r w:rsidR="00E44F95">
        <w:rPr>
          <w:rtl/>
          <w:lang w:bidi="fa-IR"/>
        </w:rPr>
        <w:instrText xml:space="preserve"> _</w:instrText>
      </w:r>
      <w:r w:rsidR="00E44F95">
        <w:rPr>
          <w:lang w:bidi="fa-IR"/>
        </w:rPr>
        <w:instrText>Ref90007949 \r \h</w:instrText>
      </w:r>
      <w:r w:rsidR="00340C45">
        <w:rPr>
          <w:rtl/>
          <w:lang w:bidi="fa-IR"/>
        </w:rPr>
      </w:r>
      <w:r w:rsidR="00340C45">
        <w:rPr>
          <w:rtl/>
          <w:lang w:bidi="fa-IR"/>
        </w:rPr>
        <w:fldChar w:fldCharType="separate"/>
      </w:r>
      <w:r w:rsidR="00243542">
        <w:rPr>
          <w:rtl/>
          <w:lang w:bidi="fa-IR"/>
        </w:rPr>
        <w:t>‏2-1-</w:t>
      </w:r>
      <w:r w:rsidR="00340C45">
        <w:rPr>
          <w:rtl/>
          <w:lang w:bidi="fa-IR"/>
        </w:rPr>
        <w:fldChar w:fldCharType="end"/>
      </w:r>
      <w:r w:rsidR="00E44F95">
        <w:rPr>
          <w:rFonts w:cs="Times New Roman"/>
          <w:rtl/>
          <w:lang w:bidi="fa-IR"/>
        </w:rPr>
        <w:t>§</w:t>
      </w:r>
      <w:r w:rsidR="00E44F95">
        <w:rPr>
          <w:rFonts w:hint="cs"/>
          <w:rtl/>
          <w:lang w:bidi="fa-IR"/>
        </w:rPr>
        <w:t>] م</w:t>
      </w:r>
      <w:r w:rsidR="002700C9">
        <w:rPr>
          <w:rFonts w:hint="cs"/>
          <w:rtl/>
          <w:lang w:bidi="fa-IR"/>
        </w:rPr>
        <w:t>ی</w:t>
      </w:r>
      <w:r w:rsidR="00E44F95">
        <w:rPr>
          <w:rFonts w:hint="cs"/>
          <w:rtl/>
          <w:lang w:bidi="fa-IR"/>
        </w:rPr>
        <w:t> آ</w:t>
      </w:r>
      <w:r w:rsidR="002700C9">
        <w:rPr>
          <w:rFonts w:hint="cs"/>
          <w:rtl/>
          <w:lang w:bidi="fa-IR"/>
        </w:rPr>
        <w:t>ی</w:t>
      </w:r>
      <w:r w:rsidR="00E44F95">
        <w:rPr>
          <w:rFonts w:hint="cs"/>
          <w:rtl/>
          <w:lang w:bidi="fa-IR"/>
        </w:rPr>
        <w:t xml:space="preserve">د، </w:t>
      </w:r>
      <w:r w:rsidR="002700C9">
        <w:rPr>
          <w:rFonts w:hint="cs"/>
          <w:rtl/>
          <w:lang w:bidi="fa-IR"/>
        </w:rPr>
        <w:t>ی</w:t>
      </w:r>
      <w:r w:rsidR="00E44F95">
        <w:rPr>
          <w:rFonts w:hint="cs"/>
          <w:rtl/>
          <w:lang w:bidi="fa-IR"/>
        </w:rPr>
        <w:t>ا علامت گذاری به ش</w:t>
      </w:r>
      <w:r w:rsidR="002700C9">
        <w:rPr>
          <w:rFonts w:hint="cs"/>
          <w:rtl/>
          <w:lang w:bidi="fa-IR"/>
        </w:rPr>
        <w:t>ی</w:t>
      </w:r>
      <w:r w:rsidR="00E44F95">
        <w:rPr>
          <w:rFonts w:hint="cs"/>
          <w:rtl/>
          <w:lang w:bidi="fa-IR"/>
        </w:rPr>
        <w:t>وه ای که دربخش [</w:t>
      </w:r>
      <w:r w:rsidR="00FC4791">
        <w:fldChar w:fldCharType="begin"/>
      </w:r>
      <w:r w:rsidR="00FC4791">
        <w:instrText xml:space="preserve">REF _Ref90008432 \r \h \* MERGEFORMAT </w:instrText>
      </w:r>
      <w:r w:rsidR="00FC4791">
        <w:fldChar w:fldCharType="separate"/>
      </w:r>
      <w:r w:rsidR="00243542">
        <w:rPr>
          <w:rtl/>
          <w:lang w:bidi="fa-IR"/>
        </w:rPr>
        <w:t>‏1</w:t>
      </w:r>
      <w:r w:rsidR="00243542">
        <w:rPr>
          <w:lang w:bidi="fa-IR"/>
        </w:rPr>
        <w:t>-</w:t>
      </w:r>
      <w:r w:rsidR="00FC4791">
        <w:fldChar w:fldCharType="end"/>
      </w:r>
      <w:r w:rsidR="00657E27" w:rsidRPr="00657E27">
        <w:rPr>
          <w:rFonts w:hint="cs"/>
          <w:rtl/>
          <w:lang w:bidi="fa-IR"/>
        </w:rPr>
        <w:t>مقدمه</w:t>
      </w:r>
      <w:r w:rsidR="00E44F95">
        <w:rPr>
          <w:rFonts w:hint="cs"/>
          <w:rtl/>
          <w:lang w:bidi="fa-IR"/>
        </w:rPr>
        <w:t xml:space="preserve">] </w:t>
      </w:r>
      <w:r w:rsidR="00657E27">
        <w:rPr>
          <w:rFonts w:hint="cs"/>
          <w:rtl/>
          <w:lang w:bidi="fa-IR"/>
        </w:rPr>
        <w:t xml:space="preserve">گذشت، استفاده </w:t>
      </w:r>
      <w:r w:rsidR="00232AC5">
        <w:rPr>
          <w:rFonts w:hint="cs"/>
          <w:rtl/>
          <w:lang w:bidi="fa-IR"/>
        </w:rPr>
        <w:t>کر</w:t>
      </w:r>
      <w:r w:rsidR="00657E27">
        <w:rPr>
          <w:rFonts w:hint="cs"/>
          <w:rtl/>
          <w:lang w:bidi="fa-IR"/>
        </w:rPr>
        <w:t>د.</w:t>
      </w:r>
      <w:r>
        <w:rPr>
          <w:rFonts w:hint="cs"/>
          <w:rtl/>
          <w:lang w:bidi="fa-IR"/>
        </w:rPr>
        <w:t>سا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 </w:t>
      </w:r>
      <w:r w:rsidR="00DB0D1F">
        <w:rPr>
          <w:rFonts w:hint="cs"/>
          <w:rtl/>
          <w:lang w:bidi="fa-IR"/>
        </w:rPr>
        <w:t>ا</w:t>
      </w:r>
      <w:r w:rsidR="007D6E16">
        <w:rPr>
          <w:rFonts w:hint="cs"/>
          <w:rtl/>
          <w:lang w:bidi="fa-IR"/>
        </w:rPr>
        <w:t xml:space="preserve">نواع </w:t>
      </w:r>
      <w:r w:rsidR="002700C9">
        <w:rPr>
          <w:rtl/>
          <w:lang w:bidi="fa-IR"/>
        </w:rPr>
        <w:t>شماره‌گذار</w:t>
      </w:r>
      <w:r w:rsidR="002700C9">
        <w:rPr>
          <w:rFonts w:hint="cs"/>
          <w:rtl/>
          <w:lang w:bidi="fa-IR"/>
        </w:rPr>
        <w:t>ی</w:t>
      </w:r>
      <w:r w:rsidR="00657E27">
        <w:rPr>
          <w:rFonts w:hint="cs"/>
          <w:rtl/>
          <w:lang w:bidi="fa-IR"/>
        </w:rPr>
        <w:t xml:space="preserve"> و نحوه ارجاعات</w:t>
      </w:r>
      <w:r>
        <w:rPr>
          <w:rFonts w:hint="cs"/>
          <w:rtl/>
          <w:lang w:bidi="fa-IR"/>
        </w:rPr>
        <w:t xml:space="preserve"> در بخش [</w:t>
      </w:r>
      <w:r w:rsidR="00FC4791">
        <w:fldChar w:fldCharType="begin"/>
      </w:r>
      <w:r w:rsidR="00FC4791">
        <w:instrText xml:space="preserve">REF _Ref89799163 \r \h \* MERGEFORMAT </w:instrText>
      </w:r>
      <w:r w:rsidR="00FC4791">
        <w:fldChar w:fldCharType="separate"/>
      </w:r>
      <w:r w:rsidR="00243542">
        <w:rPr>
          <w:rtl/>
          <w:lang w:bidi="fa-IR"/>
        </w:rPr>
        <w:t>‏4</w:t>
      </w:r>
      <w:r w:rsidR="00243542">
        <w:rPr>
          <w:lang w:bidi="fa-IR"/>
        </w:rPr>
        <w:t>-</w:t>
      </w:r>
      <w:r w:rsidR="00FC4791">
        <w:fldChar w:fldCharType="end"/>
      </w:r>
      <w:r>
        <w:rPr>
          <w:rFonts w:cs="Times New Roman"/>
          <w:rtl/>
          <w:lang w:bidi="fa-IR"/>
        </w:rPr>
        <w:t>§</w:t>
      </w:r>
      <w:r>
        <w:rPr>
          <w:rFonts w:hint="cs"/>
          <w:rtl/>
          <w:lang w:bidi="fa-IR"/>
        </w:rPr>
        <w:t>] توض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ح داده خواهد شد.</w:t>
      </w:r>
    </w:p>
    <w:p w:rsidR="00733B20" w:rsidRDefault="00657E27" w:rsidP="007D6E16">
      <w:pPr>
        <w:pStyle w:val="Heading2"/>
        <w:numPr>
          <w:ilvl w:val="1"/>
          <w:numId w:val="13"/>
        </w:numPr>
        <w:ind w:left="566" w:hanging="567"/>
        <w:rPr>
          <w:rtl/>
          <w:lang w:bidi="fa-IR"/>
        </w:rPr>
      </w:pPr>
      <w:bookmarkStart w:id="7" w:name="_Ref90007949"/>
      <w:r>
        <w:rPr>
          <w:rFonts w:hint="cs"/>
          <w:rtl/>
          <w:lang w:bidi="fa-IR"/>
        </w:rPr>
        <w:t>و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ژگی های </w:t>
      </w:r>
      <w:r w:rsidR="00733B20">
        <w:rPr>
          <w:rFonts w:hint="cs"/>
          <w:rtl/>
          <w:lang w:bidi="fa-IR"/>
        </w:rPr>
        <w:t>مراجع</w:t>
      </w:r>
      <w:bookmarkEnd w:id="7"/>
    </w:p>
    <w:p w:rsidR="003D7F91" w:rsidRDefault="00733B20" w:rsidP="00C906BD">
      <w:pPr>
        <w:rPr>
          <w:rtl/>
          <w:lang w:bidi="fa-IR"/>
        </w:rPr>
      </w:pPr>
      <w:r>
        <w:rPr>
          <w:rFonts w:hint="cs"/>
          <w:rtl/>
          <w:lang w:bidi="fa-IR"/>
        </w:rPr>
        <w:t>مراجع به ترت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ب </w:t>
      </w:r>
      <w:r w:rsidR="008869C7">
        <w:rPr>
          <w:rFonts w:hint="cs"/>
          <w:rtl/>
          <w:lang w:bidi="fa-IR"/>
        </w:rPr>
        <w:t xml:space="preserve">حروف الفبا </w:t>
      </w:r>
      <w:r w:rsidR="005F005A">
        <w:rPr>
          <w:rFonts w:hint="cs"/>
          <w:rtl/>
          <w:lang w:bidi="fa-IR"/>
        </w:rPr>
        <w:t>و به نحوی که در انتهای ا</w:t>
      </w:r>
      <w:r w:rsidR="002700C9">
        <w:rPr>
          <w:rFonts w:hint="cs"/>
          <w:rtl/>
          <w:lang w:bidi="fa-IR"/>
        </w:rPr>
        <w:t>ی</w:t>
      </w:r>
      <w:r w:rsidR="005F005A">
        <w:rPr>
          <w:rFonts w:hint="cs"/>
          <w:rtl/>
          <w:lang w:bidi="fa-IR"/>
        </w:rPr>
        <w:t>ن نوشتار آمده است قرار داده می شوند</w:t>
      </w:r>
      <w:r>
        <w:rPr>
          <w:rFonts w:hint="cs"/>
          <w:rtl/>
          <w:lang w:bidi="fa-IR"/>
        </w:rPr>
        <w:t>.</w:t>
      </w:r>
      <w:r w:rsidR="00323BB0">
        <w:rPr>
          <w:rFonts w:hint="cs"/>
          <w:rtl/>
          <w:lang w:bidi="fa-IR"/>
        </w:rPr>
        <w:t xml:space="preserve">دقت شود که تمام مراجع در متن مورد ارجاع واقع شده باشند. </w:t>
      </w:r>
      <w:r w:rsidR="008869C7">
        <w:rPr>
          <w:rFonts w:hint="cs"/>
          <w:rtl/>
          <w:lang w:bidi="fa-IR"/>
        </w:rPr>
        <w:t xml:space="preserve">مراجع در متن بایستی به </w:t>
      </w:r>
      <w:r w:rsidR="002700C9">
        <w:rPr>
          <w:rtl/>
          <w:lang w:bidi="fa-IR"/>
        </w:rPr>
        <w:t>ش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وه</w:t>
      </w:r>
      <w:r w:rsidR="00C906BD">
        <w:rPr>
          <w:rFonts w:cs="Times New Roman"/>
          <w:lang w:bidi="fa-IR"/>
        </w:rPr>
        <w:t xml:space="preserve"> APA </w:t>
      </w:r>
      <w:r w:rsidR="008869C7">
        <w:rPr>
          <w:rFonts w:hint="cs"/>
          <w:rtl/>
          <w:lang w:bidi="fa-IR"/>
        </w:rPr>
        <w:t xml:space="preserve"> ارجاع داده شود.</w:t>
      </w:r>
    </w:p>
    <w:p w:rsidR="008F09B0" w:rsidRDefault="006C3199" w:rsidP="00E64624">
      <w:pPr>
        <w:rPr>
          <w:lang w:bidi="fa-IR"/>
        </w:rPr>
      </w:pPr>
      <w:r>
        <w:rPr>
          <w:rFonts w:hint="cs"/>
          <w:rtl/>
          <w:lang w:bidi="fa-IR"/>
        </w:rPr>
        <w:t xml:space="preserve">قلم </w:t>
      </w:r>
      <w:r w:rsidR="002700C9">
        <w:rPr>
          <w:rtl/>
          <w:lang w:bidi="fa-IR"/>
        </w:rPr>
        <w:t>درنظرگرفته‌شده</w:t>
      </w:r>
      <w:r>
        <w:rPr>
          <w:rFonts w:hint="cs"/>
          <w:rtl/>
          <w:lang w:bidi="fa-IR"/>
        </w:rPr>
        <w:t xml:space="preserve"> برای نوشتن مراجع، مانند متن جداول و </w:t>
      </w:r>
      <w:r w:rsidR="002700C9">
        <w:rPr>
          <w:rtl/>
          <w:lang w:bidi="fa-IR"/>
        </w:rPr>
        <w:t>شکل‌ها</w:t>
      </w:r>
      <w:r>
        <w:rPr>
          <w:rFonts w:hint="cs"/>
          <w:rtl/>
          <w:lang w:bidi="fa-IR"/>
        </w:rPr>
        <w:t xml:space="preserve">، </w:t>
      </w:r>
      <w:r w:rsidR="00E64624">
        <w:rPr>
          <w:rFonts w:hint="cs"/>
          <w:rtl/>
          <w:lang w:bidi="fa-IR"/>
        </w:rPr>
        <w:t>ب.</w:t>
      </w:r>
      <w:r w:rsidR="001D466F">
        <w:rPr>
          <w:rFonts w:hint="cs"/>
          <w:rtl/>
          <w:lang w:bidi="fa-IR"/>
        </w:rPr>
        <w:t>نازنین</w:t>
      </w:r>
      <w:r>
        <w:rPr>
          <w:rFonts w:hint="cs"/>
          <w:rtl/>
          <w:lang w:bidi="fa-IR"/>
        </w:rPr>
        <w:t xml:space="preserve">9 است. تنها عنوان </w:t>
      </w:r>
      <w:r w:rsidR="002700C9">
        <w:rPr>
          <w:rtl/>
          <w:lang w:bidi="fa-IR"/>
        </w:rPr>
        <w:t>کتاب‌ها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 </w:t>
      </w:r>
      <w:r w:rsidR="002700C9">
        <w:rPr>
          <w:rtl/>
          <w:lang w:bidi="fa-IR"/>
        </w:rPr>
        <w:t>پا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ان‌نامه‌ها</w:t>
      </w:r>
      <w:r w:rsidR="002700C9">
        <w:rPr>
          <w:rtl/>
          <w:lang w:bidi="fa-IR"/>
        </w:rPr>
        <w:t>وگزارش‌ها</w:t>
      </w:r>
      <w:r>
        <w:rPr>
          <w:rFonts w:hint="cs"/>
          <w:rtl/>
          <w:lang w:bidi="fa-IR"/>
        </w:rPr>
        <w:t xml:space="preserve"> پررنگ نوشته شوند. برای </w:t>
      </w:r>
      <w:r w:rsidR="003E4F21">
        <w:rPr>
          <w:rFonts w:hint="cs"/>
          <w:rtl/>
          <w:lang w:bidi="fa-IR"/>
        </w:rPr>
        <w:t>عناو</w:t>
      </w:r>
      <w:r w:rsidR="002700C9">
        <w:rPr>
          <w:rFonts w:hint="cs"/>
          <w:rtl/>
          <w:lang w:bidi="fa-IR"/>
        </w:rPr>
        <w:t>ی</w:t>
      </w:r>
      <w:r w:rsidR="003E4F21">
        <w:rPr>
          <w:rFonts w:hint="cs"/>
          <w:rtl/>
          <w:lang w:bidi="fa-IR"/>
        </w:rPr>
        <w:t xml:space="preserve">ن </w:t>
      </w:r>
      <w:r w:rsidR="002700C9">
        <w:rPr>
          <w:rtl/>
          <w:lang w:bidi="fa-IR"/>
        </w:rPr>
        <w:t>کتاب‌ها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انگل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سی به جای پررنگ نوشتن از قلم کج (</w:t>
      </w:r>
      <w:r w:rsidRPr="00F5273C">
        <w:rPr>
          <w:i/>
          <w:iCs/>
          <w:lang w:bidi="fa-IR"/>
        </w:rPr>
        <w:t>Italic</w:t>
      </w:r>
      <w:r>
        <w:rPr>
          <w:rFonts w:hint="cs"/>
          <w:rtl/>
          <w:lang w:bidi="fa-IR"/>
        </w:rPr>
        <w:t>) استفاده شود.</w:t>
      </w:r>
    </w:p>
    <w:p w:rsidR="00A24B7A" w:rsidRPr="008D075F" w:rsidRDefault="00A24B7A" w:rsidP="00431760">
      <w:pPr>
        <w:rPr>
          <w:rtl/>
          <w:lang w:bidi="fa-IR"/>
        </w:rPr>
      </w:pPr>
    </w:p>
    <w:p w:rsidR="00785431" w:rsidRDefault="009E4D40" w:rsidP="007D6E16">
      <w:pPr>
        <w:pStyle w:val="Heading1"/>
        <w:numPr>
          <w:ilvl w:val="0"/>
          <w:numId w:val="13"/>
        </w:num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</w:t>
      </w:r>
      <w:r w:rsidR="00A85DB4">
        <w:rPr>
          <w:rFonts w:hint="cs"/>
          <w:rtl/>
          <w:lang w:bidi="fa-IR"/>
        </w:rPr>
        <w:t>شک</w:t>
      </w:r>
      <w:r>
        <w:rPr>
          <w:rFonts w:hint="cs"/>
          <w:rtl/>
          <w:lang w:bidi="fa-IR"/>
        </w:rPr>
        <w:t>ا</w:t>
      </w:r>
      <w:r w:rsidR="00A85DB4">
        <w:rPr>
          <w:rFonts w:hint="cs"/>
          <w:rtl/>
          <w:lang w:bidi="fa-IR"/>
        </w:rPr>
        <w:t>ل</w:t>
      </w:r>
      <w:r>
        <w:rPr>
          <w:rFonts w:hint="cs"/>
          <w:rtl/>
          <w:lang w:bidi="fa-IR"/>
        </w:rPr>
        <w:t>،جداول و عبارات ر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اضی</w:t>
      </w:r>
    </w:p>
    <w:p w:rsidR="00004E20" w:rsidRDefault="00BE4E5C" w:rsidP="00AD6252">
      <w:pPr>
        <w:rPr>
          <w:rtl/>
          <w:lang w:bidi="fa-IR"/>
        </w:rPr>
      </w:pPr>
      <w:r>
        <w:rPr>
          <w:rFonts w:hint="cs"/>
          <w:rtl/>
          <w:lang w:bidi="fa-IR"/>
        </w:rPr>
        <w:t>مناسب بودن وضع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ت </w:t>
      </w:r>
      <w:r w:rsidR="002700C9">
        <w:rPr>
          <w:rtl/>
          <w:lang w:bidi="fa-IR"/>
        </w:rPr>
        <w:t>شکل‌ها</w:t>
      </w:r>
      <w:r w:rsidR="00AD6252">
        <w:rPr>
          <w:rFonts w:hint="cs"/>
          <w:rtl/>
          <w:lang w:bidi="fa-IR"/>
        </w:rPr>
        <w:t>،</w:t>
      </w:r>
      <w:r w:rsidR="002700C9">
        <w:rPr>
          <w:rtl/>
          <w:lang w:bidi="fa-IR"/>
        </w:rPr>
        <w:t>جدول‌ها</w:t>
      </w:r>
      <w:r w:rsidR="009E4D40">
        <w:rPr>
          <w:rFonts w:hint="cs"/>
          <w:rtl/>
          <w:lang w:bidi="fa-IR"/>
        </w:rPr>
        <w:t xml:space="preserve"> و </w:t>
      </w:r>
      <w:r w:rsidR="00AD6252">
        <w:rPr>
          <w:rFonts w:hint="cs"/>
          <w:rtl/>
          <w:lang w:bidi="fa-IR"/>
        </w:rPr>
        <w:t>روابط ر</w:t>
      </w:r>
      <w:r w:rsidR="002700C9">
        <w:rPr>
          <w:rFonts w:hint="cs"/>
          <w:rtl/>
          <w:lang w:bidi="fa-IR"/>
        </w:rPr>
        <w:t>ی</w:t>
      </w:r>
      <w:r w:rsidR="00AD6252">
        <w:rPr>
          <w:rFonts w:hint="cs"/>
          <w:rtl/>
          <w:lang w:bidi="fa-IR"/>
        </w:rPr>
        <w:t>اضی</w:t>
      </w:r>
      <w:r w:rsidR="009E4D40">
        <w:rPr>
          <w:rFonts w:hint="cs"/>
          <w:rtl/>
          <w:lang w:bidi="fa-IR"/>
        </w:rPr>
        <w:t xml:space="preserve"> در قابل درک بودن مقاله نقش اساسی دارد. </w:t>
      </w:r>
      <w:r w:rsidR="00D647BE">
        <w:rPr>
          <w:rFonts w:hint="cs"/>
          <w:rtl/>
          <w:lang w:bidi="fa-IR"/>
        </w:rPr>
        <w:t>توص</w:t>
      </w:r>
      <w:r w:rsidR="002700C9">
        <w:rPr>
          <w:rFonts w:hint="cs"/>
          <w:rtl/>
          <w:lang w:bidi="fa-IR"/>
        </w:rPr>
        <w:t>ی</w:t>
      </w:r>
      <w:r w:rsidR="00AD6252">
        <w:rPr>
          <w:rFonts w:hint="cs"/>
          <w:rtl/>
          <w:lang w:bidi="fa-IR"/>
        </w:rPr>
        <w:t>ة</w:t>
      </w:r>
      <w:r w:rsidR="00D647BE">
        <w:rPr>
          <w:rFonts w:hint="cs"/>
          <w:rtl/>
          <w:lang w:bidi="fa-IR"/>
        </w:rPr>
        <w:t xml:space="preserve"> اک</w:t>
      </w:r>
      <w:r w:rsidR="002700C9">
        <w:rPr>
          <w:rFonts w:hint="cs"/>
          <w:rtl/>
          <w:lang w:bidi="fa-IR"/>
        </w:rPr>
        <w:t>ی</w:t>
      </w:r>
      <w:r w:rsidR="00D647BE">
        <w:rPr>
          <w:rFonts w:hint="cs"/>
          <w:rtl/>
          <w:lang w:bidi="fa-IR"/>
        </w:rPr>
        <w:t xml:space="preserve">د </w:t>
      </w:r>
      <w:r w:rsidR="00AD6252">
        <w:rPr>
          <w:rFonts w:hint="cs"/>
          <w:rtl/>
          <w:lang w:bidi="fa-IR"/>
        </w:rPr>
        <w:t>آن است</w:t>
      </w:r>
      <w:r w:rsidR="00D647BE">
        <w:rPr>
          <w:rFonts w:hint="cs"/>
          <w:rtl/>
          <w:lang w:bidi="fa-IR"/>
        </w:rPr>
        <w:t xml:space="preserve"> که </w:t>
      </w:r>
      <w:r w:rsidR="009E4D40">
        <w:rPr>
          <w:rFonts w:hint="cs"/>
          <w:rtl/>
          <w:lang w:bidi="fa-IR"/>
        </w:rPr>
        <w:t>برای تول</w:t>
      </w:r>
      <w:r w:rsidR="002700C9">
        <w:rPr>
          <w:rFonts w:hint="cs"/>
          <w:rtl/>
          <w:lang w:bidi="fa-IR"/>
        </w:rPr>
        <w:t>ی</w:t>
      </w:r>
      <w:r w:rsidR="009E4D40">
        <w:rPr>
          <w:rFonts w:hint="cs"/>
          <w:rtl/>
          <w:lang w:bidi="fa-IR"/>
        </w:rPr>
        <w:t xml:space="preserve">د </w:t>
      </w:r>
      <w:r w:rsidR="00D647BE">
        <w:rPr>
          <w:rFonts w:hint="cs"/>
          <w:rtl/>
          <w:lang w:bidi="fa-IR"/>
        </w:rPr>
        <w:t xml:space="preserve">تمام </w:t>
      </w:r>
      <w:r w:rsidR="009E4D40">
        <w:rPr>
          <w:rFonts w:hint="cs"/>
          <w:rtl/>
          <w:lang w:bidi="fa-IR"/>
        </w:rPr>
        <w:t>ا</w:t>
      </w:r>
      <w:r w:rsidR="002700C9">
        <w:rPr>
          <w:rFonts w:hint="cs"/>
          <w:rtl/>
          <w:lang w:bidi="fa-IR"/>
        </w:rPr>
        <w:t>ی</w:t>
      </w:r>
      <w:r w:rsidR="009E4D40">
        <w:rPr>
          <w:rFonts w:hint="cs"/>
          <w:rtl/>
          <w:lang w:bidi="fa-IR"/>
        </w:rPr>
        <w:t xml:space="preserve">ن </w:t>
      </w:r>
      <w:r>
        <w:rPr>
          <w:rFonts w:hint="cs"/>
          <w:rtl/>
          <w:lang w:bidi="fa-IR"/>
        </w:rPr>
        <w:t xml:space="preserve">سه عنوان از </w:t>
      </w:r>
      <w:r w:rsidR="002700C9">
        <w:rPr>
          <w:rtl/>
          <w:lang w:bidi="fa-IR"/>
        </w:rPr>
        <w:t>قابل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ت‌ها</w:t>
      </w:r>
      <w:r w:rsidR="002700C9">
        <w:rPr>
          <w:rFonts w:hint="cs"/>
          <w:rtl/>
          <w:lang w:bidi="fa-IR"/>
        </w:rPr>
        <w:t>ی</w:t>
      </w:r>
      <w:r w:rsidR="00D647BE">
        <w:rPr>
          <w:rFonts w:hint="cs"/>
          <w:rtl/>
          <w:lang w:bidi="fa-IR"/>
        </w:rPr>
        <w:t xml:space="preserve"> موجود در خود نرم افزار </w:t>
      </w:r>
      <w:r w:rsidR="00FE0DAB">
        <w:rPr>
          <w:lang w:bidi="fa-IR"/>
        </w:rPr>
        <w:t>Word</w:t>
      </w:r>
      <w:r w:rsidR="00D647BE">
        <w:rPr>
          <w:rFonts w:hint="cs"/>
          <w:rtl/>
          <w:lang w:bidi="fa-IR"/>
        </w:rPr>
        <w:t>استفاده شود</w:t>
      </w:r>
      <w:r w:rsidR="00AD6252">
        <w:rPr>
          <w:rFonts w:hint="cs"/>
          <w:rtl/>
          <w:lang w:bidi="fa-IR"/>
        </w:rPr>
        <w:t>؛ چراکهدرا</w:t>
      </w:r>
      <w:r w:rsidR="002700C9">
        <w:rPr>
          <w:rFonts w:hint="cs"/>
          <w:rtl/>
          <w:lang w:bidi="fa-IR"/>
        </w:rPr>
        <w:t>ی</w:t>
      </w:r>
      <w:r w:rsidR="00AD6252">
        <w:rPr>
          <w:rFonts w:hint="cs"/>
          <w:rtl/>
          <w:lang w:bidi="fa-IR"/>
        </w:rPr>
        <w:t>ن خصوص</w:t>
      </w:r>
      <w:r w:rsidR="00D647BE">
        <w:rPr>
          <w:rFonts w:hint="cs"/>
          <w:rtl/>
          <w:lang w:bidi="fa-IR"/>
        </w:rPr>
        <w:t xml:space="preserve"> محدود</w:t>
      </w:r>
      <w:r w:rsidR="002700C9">
        <w:rPr>
          <w:rFonts w:hint="cs"/>
          <w:rtl/>
          <w:lang w:bidi="fa-IR"/>
        </w:rPr>
        <w:t>ی</w:t>
      </w:r>
      <w:r w:rsidR="00D647BE">
        <w:rPr>
          <w:rFonts w:hint="cs"/>
          <w:rtl/>
          <w:lang w:bidi="fa-IR"/>
        </w:rPr>
        <w:t>تی وجود ندارد.</w:t>
      </w:r>
    </w:p>
    <w:p w:rsidR="00CB1453" w:rsidRDefault="00CB1453" w:rsidP="008869C7">
      <w:pPr>
        <w:rPr>
          <w:rtl/>
          <w:lang w:bidi="fa-IR"/>
        </w:rPr>
      </w:pPr>
      <w:r>
        <w:rPr>
          <w:rFonts w:hint="cs"/>
          <w:rtl/>
          <w:lang w:bidi="fa-IR"/>
        </w:rPr>
        <w:t>جداول و اشکال با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وسط </w:t>
      </w:r>
      <w:r w:rsidR="008869C7">
        <w:rPr>
          <w:rFonts w:hint="cs"/>
          <w:rtl/>
          <w:lang w:bidi="fa-IR"/>
        </w:rPr>
        <w:t>چین</w:t>
      </w:r>
      <w:r>
        <w:rPr>
          <w:rFonts w:hint="cs"/>
          <w:rtl/>
          <w:lang w:bidi="fa-IR"/>
        </w:rPr>
        <w:t xml:space="preserve"> تنظ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 شوند. برای ا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 منظور، ش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و</w:t>
      </w:r>
      <w:r w:rsidR="00AD6252">
        <w:rPr>
          <w:rFonts w:hint="cs"/>
          <w:rtl/>
          <w:lang w:bidi="fa-IR"/>
        </w:rPr>
        <w:t>ة</w:t>
      </w:r>
      <w:r>
        <w:rPr>
          <w:lang w:bidi="fa-IR"/>
        </w:rPr>
        <w:t>Text</w:t>
      </w:r>
      <w:r w:rsidR="00BE4E5C">
        <w:rPr>
          <w:rFonts w:hint="cs"/>
          <w:rtl/>
          <w:lang w:bidi="fa-IR"/>
        </w:rPr>
        <w:t xml:space="preserve"> تعر</w:t>
      </w:r>
      <w:r w:rsidR="002700C9">
        <w:rPr>
          <w:rFonts w:hint="cs"/>
          <w:rtl/>
          <w:lang w:bidi="fa-IR"/>
        </w:rPr>
        <w:t>ی</w:t>
      </w:r>
      <w:r w:rsidR="00BE4E5C">
        <w:rPr>
          <w:rFonts w:hint="cs"/>
          <w:rtl/>
          <w:lang w:bidi="fa-IR"/>
        </w:rPr>
        <w:t xml:space="preserve">ف شده است که از آن </w:t>
      </w:r>
      <w:r w:rsidR="002700C9">
        <w:rPr>
          <w:rtl/>
          <w:lang w:bidi="fa-IR"/>
        </w:rPr>
        <w:t>م</w:t>
      </w:r>
      <w:r w:rsidR="002700C9">
        <w:rPr>
          <w:rFonts w:hint="cs"/>
          <w:rtl/>
          <w:lang w:bidi="fa-IR"/>
        </w:rPr>
        <w:t>ی‌</w:t>
      </w:r>
      <w:r w:rsidR="002700C9">
        <w:rPr>
          <w:rFonts w:hint="eastAsia"/>
          <w:rtl/>
          <w:lang w:bidi="fa-IR"/>
        </w:rPr>
        <w:t>توان</w:t>
      </w:r>
      <w:r w:rsidR="00BE4E5C">
        <w:rPr>
          <w:rFonts w:hint="cs"/>
          <w:rtl/>
          <w:lang w:bidi="fa-IR"/>
        </w:rPr>
        <w:t xml:space="preserve"> برای متون داخل نمودارها و </w:t>
      </w:r>
      <w:r w:rsidR="002700C9">
        <w:rPr>
          <w:rtl/>
          <w:lang w:bidi="fa-IR"/>
        </w:rPr>
        <w:t>شکل‌ها</w:t>
      </w:r>
      <w:r>
        <w:rPr>
          <w:rFonts w:hint="cs"/>
          <w:rtl/>
          <w:lang w:bidi="fa-IR"/>
        </w:rPr>
        <w:t xml:space="preserve"> ن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ز استفاده کرد. برای </w:t>
      </w:r>
      <w:r w:rsidR="00711390">
        <w:rPr>
          <w:rFonts w:hint="cs"/>
          <w:rtl/>
          <w:lang w:bidi="fa-IR"/>
        </w:rPr>
        <w:t xml:space="preserve">انتخاب </w:t>
      </w:r>
      <w:r>
        <w:rPr>
          <w:rFonts w:hint="cs"/>
          <w:rtl/>
          <w:lang w:bidi="fa-IR"/>
        </w:rPr>
        <w:t>قلم واندازه آن در متن و عناو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ن جداول و اشکال </w:t>
      </w:r>
      <w:r w:rsidR="00BD437F">
        <w:rPr>
          <w:rFonts w:hint="cs"/>
          <w:rtl/>
          <w:lang w:bidi="fa-IR"/>
        </w:rPr>
        <w:t xml:space="preserve">به </w:t>
      </w:r>
      <w:r w:rsidR="00340C45">
        <w:rPr>
          <w:rtl/>
          <w:lang w:bidi="fa-IR"/>
        </w:rPr>
        <w:fldChar w:fldCharType="begin"/>
      </w:r>
      <w:r w:rsidR="00BD437F">
        <w:rPr>
          <w:lang w:bidi="fa-IR"/>
        </w:rPr>
        <w:instrText>REF</w:instrText>
      </w:r>
      <w:r w:rsidR="00BD437F">
        <w:rPr>
          <w:rtl/>
          <w:lang w:bidi="fa-IR"/>
        </w:rPr>
        <w:instrText xml:space="preserve"> _</w:instrText>
      </w:r>
      <w:r w:rsidR="00BD437F">
        <w:rPr>
          <w:lang w:bidi="fa-IR"/>
        </w:rPr>
        <w:instrText>Ref88725341 \h</w:instrText>
      </w:r>
      <w:r w:rsidR="00340C45">
        <w:rPr>
          <w:rtl/>
          <w:lang w:bidi="fa-IR"/>
        </w:rPr>
      </w:r>
      <w:r w:rsidR="00340C45">
        <w:rPr>
          <w:rtl/>
          <w:lang w:bidi="fa-IR"/>
        </w:rPr>
        <w:fldChar w:fldCharType="separate"/>
      </w:r>
      <w:r w:rsidR="00243542">
        <w:rPr>
          <w:rtl/>
          <w:lang w:bidi="fa-IR"/>
        </w:rPr>
        <w:t>جدول</w:t>
      </w:r>
      <w:r w:rsidR="00243542">
        <w:rPr>
          <w:rFonts w:hint="cs"/>
          <w:rtl/>
          <w:lang w:bidi="fa-IR"/>
        </w:rPr>
        <w:t xml:space="preserve"> (</w:t>
      </w:r>
      <w:r w:rsidR="00243542">
        <w:rPr>
          <w:noProof/>
          <w:rtl/>
          <w:lang w:bidi="fa-IR"/>
        </w:rPr>
        <w:t>1</w:t>
      </w:r>
      <w:r w:rsidR="00340C45">
        <w:rPr>
          <w:rtl/>
          <w:lang w:bidi="fa-IR"/>
        </w:rPr>
        <w:fldChar w:fldCharType="end"/>
      </w:r>
      <w:r w:rsidR="00BD437F">
        <w:rPr>
          <w:rFonts w:hint="cs"/>
          <w:rtl/>
          <w:lang w:bidi="fa-IR"/>
        </w:rPr>
        <w:t xml:space="preserve">) رجوع شود. </w:t>
      </w:r>
    </w:p>
    <w:p w:rsidR="00AD6252" w:rsidRDefault="00AD6252" w:rsidP="00CF19D7">
      <w:pPr>
        <w:rPr>
          <w:rtl/>
        </w:rPr>
      </w:pPr>
      <w:r>
        <w:rPr>
          <w:rFonts w:hint="cs"/>
          <w:rtl/>
        </w:rPr>
        <w:t>برای اجرای صفحه بندی مطلوب می</w:t>
      </w:r>
      <w:r w:rsidR="00CF19D7">
        <w:rPr>
          <w:rFonts w:hint="cs"/>
          <w:rtl/>
          <w:lang w:bidi="fa-IR"/>
        </w:rPr>
        <w:t>‌</w:t>
      </w:r>
      <w:r>
        <w:rPr>
          <w:rFonts w:hint="cs"/>
          <w:rtl/>
        </w:rPr>
        <w:t>توان</w:t>
      </w:r>
      <w:r w:rsidR="002700C9">
        <w:rPr>
          <w:rFonts w:hint="cs"/>
          <w:rtl/>
        </w:rPr>
        <w:t>ی</w:t>
      </w:r>
      <w:r>
        <w:rPr>
          <w:rFonts w:hint="cs"/>
          <w:rtl/>
        </w:rPr>
        <w:t xml:space="preserve">د از سطرهای اضافه که قبل </w:t>
      </w:r>
      <w:r w:rsidR="002700C9">
        <w:rPr>
          <w:rFonts w:hint="cs"/>
          <w:rtl/>
        </w:rPr>
        <w:t>ی</w:t>
      </w:r>
      <w:r>
        <w:rPr>
          <w:rFonts w:hint="cs"/>
          <w:rtl/>
        </w:rPr>
        <w:t xml:space="preserve">ا بعد از اشکال، جداول </w:t>
      </w:r>
      <w:r w:rsidR="002700C9">
        <w:rPr>
          <w:rFonts w:hint="cs"/>
          <w:rtl/>
        </w:rPr>
        <w:t>ی</w:t>
      </w:r>
      <w:r>
        <w:rPr>
          <w:rFonts w:hint="cs"/>
          <w:rtl/>
        </w:rPr>
        <w:t>ا مراجع درج</w:t>
      </w:r>
      <w:r w:rsidR="002700C9">
        <w:rPr>
          <w:rtl/>
        </w:rPr>
        <w:t>م</w:t>
      </w:r>
      <w:r w:rsidR="002700C9">
        <w:rPr>
          <w:rFonts w:hint="cs"/>
          <w:rtl/>
        </w:rPr>
        <w:t>ی‌</w:t>
      </w:r>
      <w:r w:rsidR="002700C9">
        <w:rPr>
          <w:rFonts w:hint="eastAsia"/>
          <w:rtl/>
        </w:rPr>
        <w:t>کن</w:t>
      </w:r>
      <w:r w:rsidR="002700C9">
        <w:rPr>
          <w:rFonts w:hint="cs"/>
          <w:rtl/>
        </w:rPr>
        <w:t>ی</w:t>
      </w:r>
      <w:r w:rsidR="002700C9">
        <w:rPr>
          <w:rFonts w:hint="eastAsia"/>
          <w:rtl/>
        </w:rPr>
        <w:t>د</w:t>
      </w:r>
      <w:r>
        <w:rPr>
          <w:rFonts w:hint="cs"/>
          <w:rtl/>
        </w:rPr>
        <w:t>، بهره ببر</w:t>
      </w:r>
      <w:r w:rsidR="002700C9">
        <w:rPr>
          <w:rFonts w:hint="cs"/>
          <w:rtl/>
        </w:rPr>
        <w:t>ی</w:t>
      </w:r>
      <w:r>
        <w:rPr>
          <w:rFonts w:hint="cs"/>
          <w:rtl/>
        </w:rPr>
        <w:t>د.</w:t>
      </w:r>
    </w:p>
    <w:p w:rsidR="00524173" w:rsidRDefault="00524173" w:rsidP="00CF19D7">
      <w:pPr>
        <w:rPr>
          <w:rtl/>
          <w:lang w:bidi="fa-IR"/>
        </w:rPr>
      </w:pPr>
      <w:r>
        <w:rPr>
          <w:rFonts w:hint="cs"/>
          <w:rtl/>
        </w:rPr>
        <w:t>در طراحی جداول دقت شود که کمتر</w:t>
      </w:r>
      <w:r w:rsidR="002700C9">
        <w:rPr>
          <w:rFonts w:hint="cs"/>
          <w:rtl/>
        </w:rPr>
        <w:t>ی</w:t>
      </w:r>
      <w:r>
        <w:rPr>
          <w:rFonts w:hint="cs"/>
          <w:rtl/>
        </w:rPr>
        <w:t>ن خطوط مورد ن</w:t>
      </w:r>
      <w:r w:rsidR="002700C9">
        <w:rPr>
          <w:rFonts w:hint="cs"/>
          <w:rtl/>
        </w:rPr>
        <w:t>ی</w:t>
      </w:r>
      <w:r>
        <w:rPr>
          <w:rFonts w:hint="cs"/>
          <w:rtl/>
        </w:rPr>
        <w:t xml:space="preserve">از بکار رود واز درج خطوط </w:t>
      </w:r>
      <w:r w:rsidR="00DE100B">
        <w:rPr>
          <w:rFonts w:hint="cs"/>
          <w:rtl/>
        </w:rPr>
        <w:t>اضافی وبو</w:t>
      </w:r>
      <w:r w:rsidR="002700C9">
        <w:rPr>
          <w:rFonts w:hint="cs"/>
          <w:rtl/>
        </w:rPr>
        <w:t>ی</w:t>
      </w:r>
      <w:r w:rsidR="00DE100B">
        <w:rPr>
          <w:rFonts w:hint="cs"/>
          <w:rtl/>
        </w:rPr>
        <w:t xml:space="preserve">ژه </w:t>
      </w:r>
      <w:r>
        <w:rPr>
          <w:rFonts w:hint="cs"/>
          <w:rtl/>
        </w:rPr>
        <w:t>پررنگ (ب</w:t>
      </w:r>
      <w:r w:rsidR="002700C9">
        <w:rPr>
          <w:rFonts w:hint="cs"/>
          <w:rtl/>
        </w:rPr>
        <w:t>ی</w:t>
      </w:r>
      <w:r>
        <w:rPr>
          <w:rFonts w:hint="cs"/>
          <w:rtl/>
        </w:rPr>
        <w:t xml:space="preserve">ش از </w:t>
      </w:r>
      <w:r>
        <w:t xml:space="preserve"> </w:t>
      </w:r>
      <w:proofErr w:type="spellStart"/>
      <w:r>
        <w:t>pt</w:t>
      </w:r>
      <w:proofErr w:type="spellEnd"/>
      <w:r>
        <w:rPr>
          <w:rFonts w:cs="Times New Roman"/>
          <w:rtl/>
        </w:rPr>
        <w:t>¾</w:t>
      </w:r>
      <w:r>
        <w:rPr>
          <w:rFonts w:hint="cs"/>
          <w:rtl/>
        </w:rPr>
        <w:t>)</w:t>
      </w:r>
      <w:r>
        <w:rPr>
          <w:rFonts w:hint="cs"/>
          <w:rtl/>
          <w:lang w:bidi="fa-IR"/>
        </w:rPr>
        <w:t xml:space="preserve"> اجتناب شود.</w:t>
      </w:r>
      <w:r w:rsidR="00DE100B">
        <w:rPr>
          <w:rFonts w:hint="cs"/>
          <w:rtl/>
          <w:lang w:bidi="fa-IR"/>
        </w:rPr>
        <w:t xml:space="preserve"> درصورت لزوم </w:t>
      </w:r>
      <w:r w:rsidR="002700C9">
        <w:rPr>
          <w:rtl/>
          <w:lang w:bidi="fa-IR"/>
        </w:rPr>
        <w:t>م</w:t>
      </w:r>
      <w:r w:rsidR="002700C9">
        <w:rPr>
          <w:rFonts w:hint="cs"/>
          <w:rtl/>
          <w:lang w:bidi="fa-IR"/>
        </w:rPr>
        <w:t>ی‌</w:t>
      </w:r>
      <w:r w:rsidR="002700C9">
        <w:rPr>
          <w:rFonts w:hint="eastAsia"/>
          <w:rtl/>
          <w:lang w:bidi="fa-IR"/>
        </w:rPr>
        <w:t>توان</w:t>
      </w:r>
      <w:r w:rsidR="00DE100B">
        <w:rPr>
          <w:rFonts w:hint="cs"/>
          <w:rtl/>
          <w:lang w:bidi="fa-IR"/>
        </w:rPr>
        <w:t xml:space="preserve"> از خط کشی دوخط بهره گرفت.</w:t>
      </w:r>
      <w:r w:rsidR="00CF19D7">
        <w:rPr>
          <w:rFonts w:hint="cs"/>
          <w:rtl/>
          <w:lang w:bidi="fa-IR"/>
        </w:rPr>
        <w:t xml:space="preserve"> اغلب جداول ن</w:t>
      </w:r>
      <w:r w:rsidR="002700C9">
        <w:rPr>
          <w:rFonts w:hint="cs"/>
          <w:rtl/>
          <w:lang w:bidi="fa-IR"/>
        </w:rPr>
        <w:t>ی</w:t>
      </w:r>
      <w:r w:rsidR="00CF19D7">
        <w:rPr>
          <w:rFonts w:hint="cs"/>
          <w:rtl/>
          <w:lang w:bidi="fa-IR"/>
        </w:rPr>
        <w:t xml:space="preserve">ازی به درج خطوط در دوسوی خود </w:t>
      </w:r>
      <w:r w:rsidR="002700C9">
        <w:rPr>
          <w:rFonts w:hint="cs"/>
          <w:rtl/>
          <w:lang w:bidi="fa-IR"/>
        </w:rPr>
        <w:t>ی</w:t>
      </w:r>
      <w:r w:rsidR="00CF19D7">
        <w:rPr>
          <w:rFonts w:hint="cs"/>
          <w:rtl/>
          <w:lang w:bidi="fa-IR"/>
        </w:rPr>
        <w:t>ا ب</w:t>
      </w:r>
      <w:r w:rsidR="002700C9">
        <w:rPr>
          <w:rFonts w:hint="cs"/>
          <w:rtl/>
          <w:lang w:bidi="fa-IR"/>
        </w:rPr>
        <w:t>ی</w:t>
      </w:r>
      <w:r w:rsidR="00CF19D7">
        <w:rPr>
          <w:rFonts w:hint="cs"/>
          <w:rtl/>
          <w:lang w:bidi="fa-IR"/>
        </w:rPr>
        <w:t>ن سطور مشابه ندارند. برای ا</w:t>
      </w:r>
      <w:r w:rsidR="002700C9">
        <w:rPr>
          <w:rFonts w:hint="cs"/>
          <w:rtl/>
          <w:lang w:bidi="fa-IR"/>
        </w:rPr>
        <w:t>ی</w:t>
      </w:r>
      <w:r w:rsidR="00CF19D7">
        <w:rPr>
          <w:rFonts w:hint="cs"/>
          <w:rtl/>
          <w:lang w:bidi="fa-IR"/>
        </w:rPr>
        <w:t>ن کار از وضع</w:t>
      </w:r>
      <w:r w:rsidR="002700C9">
        <w:rPr>
          <w:rFonts w:hint="cs"/>
          <w:rtl/>
          <w:lang w:bidi="fa-IR"/>
        </w:rPr>
        <w:t>ی</w:t>
      </w:r>
      <w:r w:rsidR="00CF19D7">
        <w:rPr>
          <w:rFonts w:hint="cs"/>
          <w:rtl/>
          <w:lang w:bidi="fa-IR"/>
        </w:rPr>
        <w:t xml:space="preserve">ت </w:t>
      </w:r>
      <w:r w:rsidR="00CF19D7">
        <w:rPr>
          <w:lang w:bidi="fa-IR"/>
        </w:rPr>
        <w:t>No Border</w:t>
      </w:r>
      <w:r w:rsidR="00CF19D7">
        <w:rPr>
          <w:rFonts w:hint="cs"/>
          <w:rtl/>
          <w:lang w:bidi="fa-IR"/>
        </w:rPr>
        <w:t xml:space="preserve"> استفاده شود، مانند </w:t>
      </w:r>
      <w:r w:rsidR="00340C45">
        <w:rPr>
          <w:rtl/>
          <w:lang w:bidi="fa-IR"/>
        </w:rPr>
        <w:fldChar w:fldCharType="begin"/>
      </w:r>
      <w:r w:rsidR="00CF19D7">
        <w:rPr>
          <w:lang w:bidi="fa-IR"/>
        </w:rPr>
        <w:instrText>REF</w:instrText>
      </w:r>
      <w:r w:rsidR="00CF19D7">
        <w:rPr>
          <w:rtl/>
          <w:lang w:bidi="fa-IR"/>
        </w:rPr>
        <w:instrText xml:space="preserve"> _</w:instrText>
      </w:r>
      <w:r w:rsidR="00CF19D7">
        <w:rPr>
          <w:lang w:bidi="fa-IR"/>
        </w:rPr>
        <w:instrText>Ref88725341 \h</w:instrText>
      </w:r>
      <w:r w:rsidR="00340C45">
        <w:rPr>
          <w:rtl/>
          <w:lang w:bidi="fa-IR"/>
        </w:rPr>
      </w:r>
      <w:r w:rsidR="00340C45">
        <w:rPr>
          <w:rtl/>
          <w:lang w:bidi="fa-IR"/>
        </w:rPr>
        <w:fldChar w:fldCharType="separate"/>
      </w:r>
      <w:r w:rsidR="00243542">
        <w:rPr>
          <w:rtl/>
          <w:lang w:bidi="fa-IR"/>
        </w:rPr>
        <w:t>جدول</w:t>
      </w:r>
      <w:r w:rsidR="00243542">
        <w:rPr>
          <w:rFonts w:hint="cs"/>
          <w:rtl/>
          <w:lang w:bidi="fa-IR"/>
        </w:rPr>
        <w:t xml:space="preserve"> (</w:t>
      </w:r>
      <w:r w:rsidR="00243542">
        <w:rPr>
          <w:noProof/>
          <w:rtl/>
          <w:lang w:bidi="fa-IR"/>
        </w:rPr>
        <w:t>1</w:t>
      </w:r>
      <w:r w:rsidR="00340C45">
        <w:rPr>
          <w:rtl/>
          <w:lang w:bidi="fa-IR"/>
        </w:rPr>
        <w:fldChar w:fldCharType="end"/>
      </w:r>
      <w:r w:rsidR="00CF19D7">
        <w:rPr>
          <w:rFonts w:hint="cs"/>
          <w:rtl/>
          <w:lang w:bidi="fa-IR"/>
        </w:rPr>
        <w:t xml:space="preserve">). </w:t>
      </w:r>
    </w:p>
    <w:p w:rsidR="00FE0DAB" w:rsidRDefault="00FE0DAB" w:rsidP="00BE4E5C">
      <w:pPr>
        <w:pStyle w:val="Heading2"/>
        <w:numPr>
          <w:ilvl w:val="1"/>
          <w:numId w:val="13"/>
        </w:numPr>
        <w:ind w:left="566" w:hanging="567"/>
        <w:rPr>
          <w:rtl/>
          <w:lang w:bidi="fa-IR"/>
        </w:rPr>
      </w:pPr>
      <w:r>
        <w:rPr>
          <w:rFonts w:hint="cs"/>
          <w:rtl/>
          <w:lang w:bidi="fa-IR"/>
        </w:rPr>
        <w:t>شکل ها</w:t>
      </w:r>
    </w:p>
    <w:p w:rsidR="00FE0DAB" w:rsidRDefault="00D647BE" w:rsidP="00052EEF">
      <w:pPr>
        <w:rPr>
          <w:rtl/>
          <w:lang w:bidi="fa-IR"/>
        </w:rPr>
      </w:pPr>
      <w:r>
        <w:rPr>
          <w:rFonts w:hint="cs"/>
          <w:rtl/>
          <w:lang w:bidi="fa-IR"/>
        </w:rPr>
        <w:t>درمورد اشکال</w:t>
      </w:r>
      <w:r w:rsidR="00FE0DAB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چنانچه امکان </w:t>
      </w:r>
      <w:r>
        <w:rPr>
          <w:lang w:bidi="fa-IR"/>
        </w:rPr>
        <w:t>Copy | Past</w:t>
      </w:r>
      <w:r w:rsidR="008869C7">
        <w:rPr>
          <w:lang w:bidi="fa-IR"/>
        </w:rPr>
        <w:t>e</w:t>
      </w:r>
      <w:r>
        <w:rPr>
          <w:rFonts w:hint="cs"/>
          <w:rtl/>
          <w:lang w:bidi="fa-IR"/>
        </w:rPr>
        <w:t xml:space="preserve">  از نرم افزار </w:t>
      </w:r>
      <w:r w:rsidR="002B6247">
        <w:rPr>
          <w:rFonts w:hint="cs"/>
          <w:rtl/>
          <w:lang w:bidi="fa-IR"/>
        </w:rPr>
        <w:t xml:space="preserve">اصلی </w:t>
      </w:r>
      <w:r>
        <w:rPr>
          <w:rFonts w:hint="cs"/>
          <w:rtl/>
          <w:lang w:bidi="fa-IR"/>
        </w:rPr>
        <w:t>تول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 </w:t>
      </w:r>
      <w:r w:rsidR="002700C9">
        <w:rPr>
          <w:rtl/>
          <w:lang w:bidi="fa-IR"/>
        </w:rPr>
        <w:t>کننده</w:t>
      </w:r>
      <w:r w:rsidR="002700C9">
        <w:rPr>
          <w:rFonts w:cs="Times New Roman" w:hint="cs"/>
          <w:rtl/>
          <w:lang w:bidi="fa-IR"/>
        </w:rPr>
        <w:t>ٔ</w:t>
      </w:r>
      <w:r>
        <w:rPr>
          <w:rFonts w:hint="cs"/>
          <w:rtl/>
          <w:lang w:bidi="fa-IR"/>
        </w:rPr>
        <w:t xml:space="preserve"> شکل (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 گراف) موجود نباشد، از ابزار </w:t>
      </w:r>
      <w:r>
        <w:rPr>
          <w:lang w:bidi="fa-IR"/>
        </w:rPr>
        <w:t>Insert | Picture</w:t>
      </w:r>
      <w:r>
        <w:rPr>
          <w:rFonts w:hint="cs"/>
          <w:rtl/>
          <w:lang w:bidi="fa-IR"/>
        </w:rPr>
        <w:t xml:space="preserve"> استفاده شود.</w:t>
      </w:r>
      <w:r w:rsidR="002B6247">
        <w:rPr>
          <w:rFonts w:hint="cs"/>
          <w:rtl/>
          <w:lang w:bidi="fa-IR"/>
        </w:rPr>
        <w:t>برای ا</w:t>
      </w:r>
      <w:r w:rsidR="002700C9">
        <w:rPr>
          <w:rFonts w:hint="cs"/>
          <w:rtl/>
          <w:lang w:bidi="fa-IR"/>
        </w:rPr>
        <w:t>ی</w:t>
      </w:r>
      <w:r w:rsidR="002B6247">
        <w:rPr>
          <w:rFonts w:hint="cs"/>
          <w:rtl/>
          <w:lang w:bidi="fa-IR"/>
        </w:rPr>
        <w:t>ن منظور لازم است شکل موردنظر از پ</w:t>
      </w:r>
      <w:r w:rsidR="002700C9">
        <w:rPr>
          <w:rFonts w:hint="cs"/>
          <w:rtl/>
          <w:lang w:bidi="fa-IR"/>
        </w:rPr>
        <w:t>ی</w:t>
      </w:r>
      <w:r w:rsidR="002B6247">
        <w:rPr>
          <w:rFonts w:hint="cs"/>
          <w:rtl/>
          <w:lang w:bidi="fa-IR"/>
        </w:rPr>
        <w:t xml:space="preserve">ش بصورت </w:t>
      </w:r>
      <w:r w:rsidR="002700C9">
        <w:rPr>
          <w:rFonts w:hint="cs"/>
          <w:rtl/>
          <w:lang w:bidi="fa-IR"/>
        </w:rPr>
        <w:t>ی</w:t>
      </w:r>
      <w:r w:rsidR="002B6247">
        <w:rPr>
          <w:rFonts w:hint="cs"/>
          <w:rtl/>
          <w:lang w:bidi="fa-IR"/>
        </w:rPr>
        <w:t>ک فا</w:t>
      </w:r>
      <w:r w:rsidR="002700C9">
        <w:rPr>
          <w:rFonts w:hint="cs"/>
          <w:rtl/>
          <w:lang w:bidi="fa-IR"/>
        </w:rPr>
        <w:t>ی</w:t>
      </w:r>
      <w:r w:rsidR="002B6247">
        <w:rPr>
          <w:rFonts w:hint="cs"/>
          <w:rtl/>
          <w:lang w:bidi="fa-IR"/>
        </w:rPr>
        <w:t>ل ذخ</w:t>
      </w:r>
      <w:r w:rsidR="002700C9">
        <w:rPr>
          <w:rFonts w:hint="cs"/>
          <w:rtl/>
          <w:lang w:bidi="fa-IR"/>
        </w:rPr>
        <w:t>ی</w:t>
      </w:r>
      <w:r w:rsidR="002B6247">
        <w:rPr>
          <w:rFonts w:hint="cs"/>
          <w:rtl/>
          <w:lang w:bidi="fa-IR"/>
        </w:rPr>
        <w:t xml:space="preserve">ره شده باشد. </w:t>
      </w:r>
      <w:r w:rsidR="004027F5">
        <w:rPr>
          <w:rFonts w:hint="cs"/>
          <w:rtl/>
          <w:lang w:bidi="fa-IR"/>
        </w:rPr>
        <w:t>سعی شود</w:t>
      </w:r>
      <w:r w:rsidR="00160889">
        <w:rPr>
          <w:rFonts w:hint="cs"/>
          <w:rtl/>
          <w:lang w:bidi="fa-IR"/>
        </w:rPr>
        <w:t xml:space="preserve"> شکل از نرم افزار مستق</w:t>
      </w:r>
      <w:r w:rsidR="002700C9">
        <w:rPr>
          <w:rFonts w:hint="cs"/>
          <w:rtl/>
          <w:lang w:bidi="fa-IR"/>
        </w:rPr>
        <w:t>ی</w:t>
      </w:r>
      <w:r w:rsidR="00160889">
        <w:rPr>
          <w:rFonts w:hint="cs"/>
          <w:rtl/>
          <w:lang w:bidi="fa-IR"/>
        </w:rPr>
        <w:t>ماً به مح</w:t>
      </w:r>
      <w:r w:rsidR="002700C9">
        <w:rPr>
          <w:rFonts w:hint="cs"/>
          <w:rtl/>
          <w:lang w:bidi="fa-IR"/>
        </w:rPr>
        <w:t>ی</w:t>
      </w:r>
      <w:r w:rsidR="00160889">
        <w:rPr>
          <w:rFonts w:hint="cs"/>
          <w:rtl/>
          <w:lang w:bidi="fa-IR"/>
        </w:rPr>
        <w:t xml:space="preserve">ط </w:t>
      </w:r>
      <w:r w:rsidR="00160889">
        <w:t>Word</w:t>
      </w:r>
      <w:r w:rsidR="00160889">
        <w:rPr>
          <w:rFonts w:hint="cs"/>
          <w:rtl/>
        </w:rPr>
        <w:t xml:space="preserve"> آورده شده </w:t>
      </w:r>
      <w:r w:rsidR="004027F5">
        <w:rPr>
          <w:rFonts w:hint="cs"/>
          <w:rtl/>
        </w:rPr>
        <w:t>و</w:t>
      </w:r>
      <w:r w:rsidR="00160889">
        <w:rPr>
          <w:rFonts w:hint="cs"/>
          <w:rtl/>
        </w:rPr>
        <w:t xml:space="preserve"> با استفاده از ابزار </w:t>
      </w:r>
      <w:r w:rsidR="00160889">
        <w:t>Edit Picture</w:t>
      </w:r>
      <w:r w:rsidR="00BC6E0D">
        <w:rPr>
          <w:rFonts w:hint="cs"/>
          <w:rtl/>
        </w:rPr>
        <w:t>بازب</w:t>
      </w:r>
      <w:r w:rsidR="002700C9">
        <w:rPr>
          <w:rFonts w:hint="cs"/>
          <w:rtl/>
        </w:rPr>
        <w:t>ی</w:t>
      </w:r>
      <w:r w:rsidR="00BC6E0D">
        <w:rPr>
          <w:rFonts w:hint="cs"/>
          <w:rtl/>
        </w:rPr>
        <w:t>نی و و</w:t>
      </w:r>
      <w:r w:rsidR="002700C9">
        <w:rPr>
          <w:rFonts w:hint="cs"/>
          <w:rtl/>
        </w:rPr>
        <w:t>ی</w:t>
      </w:r>
      <w:r w:rsidR="00BC6E0D">
        <w:rPr>
          <w:rFonts w:hint="cs"/>
          <w:rtl/>
        </w:rPr>
        <w:t>را</w:t>
      </w:r>
      <w:r w:rsidR="002700C9">
        <w:rPr>
          <w:rFonts w:hint="cs"/>
          <w:rtl/>
        </w:rPr>
        <w:t>ی</w:t>
      </w:r>
      <w:r w:rsidR="00BC6E0D">
        <w:rPr>
          <w:rFonts w:hint="cs"/>
          <w:rtl/>
        </w:rPr>
        <w:t xml:space="preserve">ش شود. </w:t>
      </w:r>
      <w:r w:rsidR="00BC6E0D">
        <w:rPr>
          <w:rFonts w:hint="cs"/>
          <w:rtl/>
          <w:lang w:bidi="fa-IR"/>
        </w:rPr>
        <w:t xml:space="preserve">دقت شود که </w:t>
      </w:r>
      <w:r w:rsidR="00B31942">
        <w:rPr>
          <w:rFonts w:hint="cs"/>
          <w:rtl/>
          <w:lang w:bidi="fa-IR"/>
        </w:rPr>
        <w:t>و</w:t>
      </w:r>
      <w:r w:rsidR="002700C9">
        <w:rPr>
          <w:rFonts w:hint="cs"/>
          <w:rtl/>
          <w:lang w:bidi="fa-IR"/>
        </w:rPr>
        <w:t>ی</w:t>
      </w:r>
      <w:r w:rsidR="00B31942">
        <w:rPr>
          <w:rFonts w:hint="cs"/>
          <w:rtl/>
          <w:lang w:bidi="fa-IR"/>
        </w:rPr>
        <w:t xml:space="preserve">ژگی </w:t>
      </w:r>
      <w:r w:rsidR="00B31942">
        <w:rPr>
          <w:lang w:bidi="fa-IR"/>
        </w:rPr>
        <w:t>Layout</w:t>
      </w:r>
      <w:r w:rsidR="00B31942">
        <w:rPr>
          <w:rFonts w:hint="cs"/>
          <w:rtl/>
          <w:lang w:bidi="fa-IR"/>
        </w:rPr>
        <w:t xml:space="preserve"> در</w:t>
      </w:r>
      <w:r w:rsidR="00BC6E0D">
        <w:rPr>
          <w:rFonts w:hint="cs"/>
          <w:rtl/>
          <w:lang w:bidi="fa-IR"/>
        </w:rPr>
        <w:t xml:space="preserve">شکل بصورت </w:t>
      </w:r>
      <w:r w:rsidR="00BC6E0D">
        <w:t>In line with text</w:t>
      </w:r>
      <w:r w:rsidR="00BC6E0D">
        <w:rPr>
          <w:rFonts w:hint="cs"/>
          <w:rtl/>
          <w:lang w:bidi="fa-IR"/>
        </w:rPr>
        <w:t xml:space="preserve"> و در</w:t>
      </w:r>
      <w:r w:rsidR="002700C9">
        <w:rPr>
          <w:rFonts w:hint="cs"/>
          <w:rtl/>
          <w:lang w:bidi="fa-IR"/>
        </w:rPr>
        <w:t>ی</w:t>
      </w:r>
      <w:r w:rsidR="00BC6E0D">
        <w:rPr>
          <w:rFonts w:hint="cs"/>
          <w:rtl/>
          <w:lang w:bidi="fa-IR"/>
        </w:rPr>
        <w:t>ک سطر مستقل درج شده باشد</w:t>
      </w:r>
      <w:r w:rsidR="00CF19D7">
        <w:rPr>
          <w:rFonts w:hint="cs"/>
          <w:rtl/>
          <w:lang w:bidi="fa-IR"/>
        </w:rPr>
        <w:t xml:space="preserve"> تا درصفحه بندی مشکلی بوجود ن</w:t>
      </w:r>
      <w:r w:rsidR="002700C9">
        <w:rPr>
          <w:rFonts w:hint="cs"/>
          <w:rtl/>
          <w:lang w:bidi="fa-IR"/>
        </w:rPr>
        <w:t>ی</w:t>
      </w:r>
      <w:r w:rsidR="00CF19D7">
        <w:rPr>
          <w:rFonts w:hint="cs"/>
          <w:rtl/>
          <w:lang w:bidi="fa-IR"/>
        </w:rPr>
        <w:t>ا</w:t>
      </w:r>
      <w:r w:rsidR="002700C9">
        <w:rPr>
          <w:rFonts w:hint="cs"/>
          <w:rtl/>
          <w:lang w:bidi="fa-IR"/>
        </w:rPr>
        <w:t>ی</w:t>
      </w:r>
      <w:r w:rsidR="00CF19D7">
        <w:rPr>
          <w:rFonts w:hint="cs"/>
          <w:rtl/>
          <w:lang w:bidi="fa-IR"/>
        </w:rPr>
        <w:t>د</w:t>
      </w:r>
      <w:r w:rsidR="00BC6E0D">
        <w:rPr>
          <w:rFonts w:hint="cs"/>
          <w:rtl/>
          <w:lang w:bidi="fa-IR"/>
        </w:rPr>
        <w:t xml:space="preserve">. </w:t>
      </w:r>
      <w:r w:rsidR="00FE0DAB">
        <w:rPr>
          <w:rFonts w:hint="cs"/>
          <w:rtl/>
          <w:lang w:bidi="fa-IR"/>
        </w:rPr>
        <w:t xml:space="preserve">درهرحال، </w:t>
      </w:r>
      <w:r w:rsidR="00A85DB4">
        <w:rPr>
          <w:rFonts w:hint="cs"/>
          <w:rtl/>
          <w:lang w:bidi="fa-IR"/>
        </w:rPr>
        <w:t>اشکال با</w:t>
      </w:r>
      <w:r w:rsidR="002700C9">
        <w:rPr>
          <w:rFonts w:hint="cs"/>
          <w:rtl/>
          <w:lang w:bidi="fa-IR"/>
        </w:rPr>
        <w:t>ی</w:t>
      </w:r>
      <w:r w:rsidR="00A85DB4">
        <w:rPr>
          <w:rFonts w:hint="cs"/>
          <w:rtl/>
          <w:lang w:bidi="fa-IR"/>
        </w:rPr>
        <w:t>د به صورتی واضح و با توض</w:t>
      </w:r>
      <w:r w:rsidR="002700C9">
        <w:rPr>
          <w:rFonts w:hint="cs"/>
          <w:rtl/>
          <w:lang w:bidi="fa-IR"/>
        </w:rPr>
        <w:t>ی</w:t>
      </w:r>
      <w:r w:rsidR="00A85DB4">
        <w:rPr>
          <w:rFonts w:hint="cs"/>
          <w:rtl/>
          <w:lang w:bidi="fa-IR"/>
        </w:rPr>
        <w:t>حات کافی</w:t>
      </w:r>
      <w:r w:rsidR="00052EEF">
        <w:rPr>
          <w:rFonts w:hint="cs"/>
          <w:rtl/>
          <w:lang w:bidi="fa-IR"/>
        </w:rPr>
        <w:t xml:space="preserve"> و داخل همان کادر متن</w:t>
      </w:r>
      <w:r w:rsidR="00A85DB4">
        <w:rPr>
          <w:rFonts w:hint="cs"/>
          <w:rtl/>
          <w:lang w:bidi="fa-IR"/>
        </w:rPr>
        <w:t xml:space="preserve"> در مقاله درج شوند</w:t>
      </w:r>
      <w:r w:rsidR="0027585B">
        <w:rPr>
          <w:rFonts w:hint="cs"/>
          <w:rtl/>
          <w:lang w:bidi="fa-IR"/>
        </w:rPr>
        <w:t xml:space="preserve"> و با سطرهای قبل و بعد فاصله کافیداشته باشند</w:t>
      </w:r>
      <w:r w:rsidR="00A85DB4">
        <w:rPr>
          <w:rFonts w:hint="cs"/>
          <w:rtl/>
          <w:lang w:bidi="fa-IR"/>
        </w:rPr>
        <w:t>.</w:t>
      </w:r>
      <w:r w:rsidR="004027F5" w:rsidRPr="00052EEF">
        <w:rPr>
          <w:rFonts w:hint="cs"/>
          <w:rtl/>
          <w:lang w:bidi="fa-IR"/>
        </w:rPr>
        <w:t>هرگز از اسکن کردن شکل چاپ شده استفاده نشود.</w:t>
      </w:r>
      <w:r w:rsidR="000E2C04">
        <w:rPr>
          <w:rFonts w:hint="cs"/>
          <w:rtl/>
          <w:lang w:bidi="fa-IR"/>
        </w:rPr>
        <w:t>سعی شود برای وضوح هرچه ب</w:t>
      </w:r>
      <w:r w:rsidR="002700C9">
        <w:rPr>
          <w:rFonts w:hint="cs"/>
          <w:rtl/>
          <w:lang w:bidi="fa-IR"/>
        </w:rPr>
        <w:t>ی</w:t>
      </w:r>
      <w:r w:rsidR="000E2C04">
        <w:rPr>
          <w:rFonts w:hint="cs"/>
          <w:rtl/>
          <w:lang w:bidi="fa-IR"/>
        </w:rPr>
        <w:t>شتر شکل ها، با بزرگ کردن شکل از تمام عرض ستون استفاده شود.</w:t>
      </w:r>
    </w:p>
    <w:p w:rsidR="004A376C" w:rsidRDefault="00FE0DAB" w:rsidP="00052EE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عدم </w:t>
      </w:r>
      <w:r w:rsidR="00626D7A">
        <w:rPr>
          <w:rFonts w:hint="cs"/>
          <w:rtl/>
          <w:lang w:bidi="fa-IR"/>
        </w:rPr>
        <w:t>رعا</w:t>
      </w:r>
      <w:r w:rsidR="002700C9">
        <w:rPr>
          <w:rFonts w:hint="cs"/>
          <w:rtl/>
          <w:lang w:bidi="fa-IR"/>
        </w:rPr>
        <w:t>ی</w:t>
      </w:r>
      <w:r w:rsidR="00626D7A">
        <w:rPr>
          <w:rFonts w:hint="cs"/>
          <w:rtl/>
          <w:lang w:bidi="fa-IR"/>
        </w:rPr>
        <w:t xml:space="preserve">ت </w:t>
      </w:r>
      <w:r w:rsidR="002700C9">
        <w:rPr>
          <w:rtl/>
          <w:lang w:bidi="fa-IR"/>
        </w:rPr>
        <w:t>قواعدبرچسب‌گذار</w:t>
      </w:r>
      <w:r w:rsidR="002700C9">
        <w:rPr>
          <w:rFonts w:hint="cs"/>
          <w:rtl/>
          <w:lang w:bidi="fa-IR"/>
        </w:rPr>
        <w:t>ی</w:t>
      </w:r>
      <w:r w:rsidR="00626D7A">
        <w:rPr>
          <w:rFonts w:hint="cs"/>
          <w:rtl/>
          <w:lang w:bidi="fa-IR"/>
        </w:rPr>
        <w:t xml:space="preserve"> و</w:t>
      </w:r>
      <w:r>
        <w:rPr>
          <w:rFonts w:hint="cs"/>
          <w:rtl/>
          <w:lang w:bidi="fa-IR"/>
        </w:rPr>
        <w:t>واحد</w:t>
      </w:r>
      <w:r w:rsidR="002C68C1">
        <w:rPr>
          <w:rFonts w:hint="cs"/>
          <w:rtl/>
          <w:lang w:bidi="fa-IR"/>
        </w:rPr>
        <w:t>نو</w:t>
      </w:r>
      <w:r w:rsidR="002700C9">
        <w:rPr>
          <w:rFonts w:hint="cs"/>
          <w:rtl/>
          <w:lang w:bidi="fa-IR"/>
        </w:rPr>
        <w:t>ی</w:t>
      </w:r>
      <w:r w:rsidR="002C68C1">
        <w:rPr>
          <w:rFonts w:hint="cs"/>
          <w:rtl/>
          <w:lang w:bidi="fa-IR"/>
        </w:rPr>
        <w:t>س</w:t>
      </w:r>
      <w:r>
        <w:rPr>
          <w:rFonts w:hint="cs"/>
          <w:rtl/>
          <w:lang w:bidi="fa-IR"/>
        </w:rPr>
        <w:t>ی</w:t>
      </w:r>
      <w:r w:rsidR="002C68C1">
        <w:rPr>
          <w:rFonts w:hint="cs"/>
          <w:rtl/>
          <w:lang w:bidi="fa-IR"/>
        </w:rPr>
        <w:t>ِ</w:t>
      </w:r>
      <w:r>
        <w:rPr>
          <w:rFonts w:hint="cs"/>
          <w:rtl/>
          <w:lang w:bidi="fa-IR"/>
        </w:rPr>
        <w:t xml:space="preserve"> محورها در نمودارها اغلب موجب </w:t>
      </w:r>
      <w:r w:rsidR="00626D7A">
        <w:rPr>
          <w:rFonts w:hint="cs"/>
          <w:rtl/>
          <w:lang w:bidi="fa-IR"/>
        </w:rPr>
        <w:t>کاهش رسا</w:t>
      </w:r>
      <w:r w:rsidR="002700C9">
        <w:rPr>
          <w:rFonts w:hint="cs"/>
          <w:rtl/>
          <w:lang w:bidi="fa-IR"/>
        </w:rPr>
        <w:t>ی</w:t>
      </w:r>
      <w:r w:rsidR="00626D7A">
        <w:rPr>
          <w:rFonts w:hint="cs"/>
          <w:rtl/>
          <w:lang w:bidi="fa-IR"/>
        </w:rPr>
        <w:t xml:space="preserve">ی مقاله </w:t>
      </w:r>
      <w:r w:rsidR="002700C9">
        <w:rPr>
          <w:rtl/>
          <w:lang w:bidi="fa-IR"/>
        </w:rPr>
        <w:t>م</w:t>
      </w:r>
      <w:r w:rsidR="002700C9">
        <w:rPr>
          <w:rFonts w:hint="cs"/>
          <w:rtl/>
          <w:lang w:bidi="fa-IR"/>
        </w:rPr>
        <w:t>ی‌</w:t>
      </w:r>
      <w:r w:rsidR="002700C9">
        <w:rPr>
          <w:rFonts w:hint="eastAsia"/>
          <w:rtl/>
          <w:lang w:bidi="fa-IR"/>
        </w:rPr>
        <w:t>شود</w:t>
      </w:r>
      <w:r w:rsidR="00626D7A">
        <w:rPr>
          <w:rFonts w:hint="cs"/>
          <w:rtl/>
          <w:lang w:bidi="fa-IR"/>
        </w:rPr>
        <w:t>. برای کل</w:t>
      </w:r>
      <w:r w:rsidR="002700C9">
        <w:rPr>
          <w:rFonts w:hint="cs"/>
          <w:rtl/>
          <w:lang w:bidi="fa-IR"/>
        </w:rPr>
        <w:t>ی</w:t>
      </w:r>
      <w:r w:rsidR="00626D7A">
        <w:rPr>
          <w:rFonts w:hint="cs"/>
          <w:rtl/>
          <w:lang w:bidi="fa-IR"/>
        </w:rPr>
        <w:t>ه محورها بجای استفاده از حروف و نمادها از کلمات استفاده شده و واحد هر</w:t>
      </w:r>
      <w:r w:rsidR="002700C9">
        <w:rPr>
          <w:rFonts w:hint="cs"/>
          <w:rtl/>
          <w:lang w:bidi="fa-IR"/>
        </w:rPr>
        <w:t>ی</w:t>
      </w:r>
      <w:r w:rsidR="00626D7A">
        <w:rPr>
          <w:rFonts w:hint="cs"/>
          <w:rtl/>
          <w:lang w:bidi="fa-IR"/>
        </w:rPr>
        <w:t>ک داخل هلال</w:t>
      </w:r>
      <w:r w:rsidR="002700C9">
        <w:rPr>
          <w:rFonts w:hint="cs"/>
          <w:rtl/>
          <w:lang w:bidi="fa-IR"/>
        </w:rPr>
        <w:t>ی</w:t>
      </w:r>
      <w:r w:rsidR="00626D7A">
        <w:rPr>
          <w:rFonts w:hint="cs"/>
          <w:rtl/>
          <w:lang w:bidi="fa-IR"/>
        </w:rPr>
        <w:t xml:space="preserve">ن </w:t>
      </w:r>
      <w:r w:rsidR="002700C9">
        <w:rPr>
          <w:rFonts w:hint="cs"/>
          <w:rtl/>
          <w:lang w:bidi="fa-IR"/>
        </w:rPr>
        <w:t>ی</w:t>
      </w:r>
      <w:r w:rsidR="00626D7A">
        <w:rPr>
          <w:rFonts w:hint="cs"/>
          <w:rtl/>
          <w:lang w:bidi="fa-IR"/>
        </w:rPr>
        <w:t xml:space="preserve">ا قلاب قرار داده شود. مانند: </w:t>
      </w:r>
      <w:r w:rsidR="00626D7A">
        <w:rPr>
          <w:lang w:bidi="fa-IR"/>
        </w:rPr>
        <w:t>Time [sec]</w:t>
      </w:r>
      <w:r w:rsidR="00626D7A">
        <w:rPr>
          <w:rFonts w:hint="cs"/>
          <w:rtl/>
          <w:lang w:bidi="fa-IR"/>
        </w:rPr>
        <w:t xml:space="preserve"> بجای</w:t>
      </w:r>
      <w:r w:rsidR="00004E20">
        <w:rPr>
          <w:rFonts w:hint="cs"/>
          <w:rtl/>
          <w:lang w:bidi="fa-IR"/>
        </w:rPr>
        <w:t xml:space="preserve"> فقط</w:t>
      </w:r>
      <w:r w:rsidR="00626D7A" w:rsidRPr="00626D7A">
        <w:rPr>
          <w:i/>
          <w:iCs/>
          <w:lang w:bidi="fa-IR"/>
        </w:rPr>
        <w:t>t</w:t>
      </w:r>
      <w:r w:rsidR="00626D7A">
        <w:rPr>
          <w:rFonts w:hint="cs"/>
          <w:rtl/>
          <w:lang w:bidi="fa-IR"/>
        </w:rPr>
        <w:t>.</w:t>
      </w:r>
    </w:p>
    <w:p w:rsidR="00626D7A" w:rsidRDefault="00340C45" w:rsidP="00CF19D7">
      <w:pPr>
        <w:rPr>
          <w:lang w:bidi="fa-IR"/>
        </w:rPr>
      </w:pPr>
      <w:r>
        <w:rPr>
          <w:rtl/>
          <w:lang w:bidi="fa-IR"/>
        </w:rPr>
        <w:fldChar w:fldCharType="begin"/>
      </w:r>
      <w:r w:rsidR="004A376C">
        <w:rPr>
          <w:lang w:bidi="fa-IR"/>
        </w:rPr>
        <w:instrText>REF</w:instrText>
      </w:r>
      <w:r w:rsidR="004A376C">
        <w:rPr>
          <w:rtl/>
          <w:lang w:bidi="fa-IR"/>
        </w:rPr>
        <w:instrText xml:space="preserve"> _</w:instrText>
      </w:r>
      <w:r w:rsidR="004A376C">
        <w:rPr>
          <w:lang w:bidi="fa-IR"/>
        </w:rPr>
        <w:instrText>Ref86381026 \h</w:instrText>
      </w:r>
      <w:r>
        <w:rPr>
          <w:rtl/>
          <w:lang w:bidi="fa-IR"/>
        </w:rPr>
      </w:r>
      <w:r>
        <w:rPr>
          <w:rtl/>
          <w:lang w:bidi="fa-IR"/>
        </w:rPr>
        <w:fldChar w:fldCharType="separate"/>
      </w:r>
      <w:r w:rsidR="00243542">
        <w:rPr>
          <w:rtl/>
          <w:lang w:bidi="fa-IR"/>
        </w:rPr>
        <w:t>شکل</w:t>
      </w:r>
      <w:r w:rsidR="00243542">
        <w:rPr>
          <w:rFonts w:hint="cs"/>
          <w:rtl/>
          <w:lang w:bidi="fa-IR"/>
        </w:rPr>
        <w:t xml:space="preserve"> (1</w:t>
      </w:r>
      <w:r>
        <w:rPr>
          <w:rtl/>
          <w:lang w:bidi="fa-IR"/>
        </w:rPr>
        <w:fldChar w:fldCharType="end"/>
      </w:r>
      <w:r w:rsidR="004A376C">
        <w:rPr>
          <w:rFonts w:hint="cs"/>
          <w:rtl/>
          <w:lang w:bidi="fa-IR"/>
        </w:rPr>
        <w:t xml:space="preserve">) </w:t>
      </w:r>
      <w:r w:rsidR="002700C9">
        <w:rPr>
          <w:rtl/>
          <w:lang w:bidi="fa-IR"/>
        </w:rPr>
        <w:t>نمونه‌ا</w:t>
      </w:r>
      <w:r w:rsidR="002700C9">
        <w:rPr>
          <w:rFonts w:hint="cs"/>
          <w:rtl/>
          <w:lang w:bidi="fa-IR"/>
        </w:rPr>
        <w:t>ی</w:t>
      </w:r>
      <w:r w:rsidR="004A376C">
        <w:rPr>
          <w:rFonts w:hint="cs"/>
          <w:rtl/>
          <w:lang w:bidi="fa-IR"/>
        </w:rPr>
        <w:t xml:space="preserve"> از چگونگی تنظ</w:t>
      </w:r>
      <w:r w:rsidR="002700C9">
        <w:rPr>
          <w:rFonts w:hint="cs"/>
          <w:rtl/>
          <w:lang w:bidi="fa-IR"/>
        </w:rPr>
        <w:t>ی</w:t>
      </w:r>
      <w:r w:rsidR="004A376C">
        <w:rPr>
          <w:rFonts w:hint="cs"/>
          <w:rtl/>
          <w:lang w:bidi="fa-IR"/>
        </w:rPr>
        <w:t>مات و توض</w:t>
      </w:r>
      <w:r w:rsidR="002700C9">
        <w:rPr>
          <w:rFonts w:hint="cs"/>
          <w:rtl/>
          <w:lang w:bidi="fa-IR"/>
        </w:rPr>
        <w:t>ی</w:t>
      </w:r>
      <w:r w:rsidR="004A376C">
        <w:rPr>
          <w:rFonts w:hint="cs"/>
          <w:rtl/>
          <w:lang w:bidi="fa-IR"/>
        </w:rPr>
        <w:t xml:space="preserve">حات لازم برای </w:t>
      </w:r>
      <w:r w:rsidR="002700C9">
        <w:rPr>
          <w:rFonts w:hint="cs"/>
          <w:rtl/>
          <w:lang w:bidi="fa-IR"/>
        </w:rPr>
        <w:t>ی</w:t>
      </w:r>
      <w:r w:rsidR="004A376C">
        <w:rPr>
          <w:rFonts w:hint="cs"/>
          <w:rtl/>
          <w:lang w:bidi="fa-IR"/>
        </w:rPr>
        <w:t>ک شکل را نما</w:t>
      </w:r>
      <w:r w:rsidR="002700C9">
        <w:rPr>
          <w:rFonts w:hint="cs"/>
          <w:rtl/>
          <w:lang w:bidi="fa-IR"/>
        </w:rPr>
        <w:t>ی</w:t>
      </w:r>
      <w:r w:rsidR="004A376C">
        <w:rPr>
          <w:rFonts w:hint="cs"/>
          <w:rtl/>
          <w:lang w:bidi="fa-IR"/>
        </w:rPr>
        <w:t xml:space="preserve">ش </w:t>
      </w:r>
      <w:r w:rsidR="002700C9">
        <w:rPr>
          <w:rtl/>
          <w:lang w:bidi="fa-IR"/>
        </w:rPr>
        <w:t>م</w:t>
      </w:r>
      <w:r w:rsidR="002700C9">
        <w:rPr>
          <w:rFonts w:hint="cs"/>
          <w:rtl/>
          <w:lang w:bidi="fa-IR"/>
        </w:rPr>
        <w:t>ی‌</w:t>
      </w:r>
      <w:r w:rsidR="002700C9">
        <w:rPr>
          <w:rFonts w:hint="eastAsia"/>
          <w:rtl/>
          <w:lang w:bidi="fa-IR"/>
        </w:rPr>
        <w:t>دهد</w:t>
      </w:r>
      <w:r w:rsidR="004A376C">
        <w:rPr>
          <w:rFonts w:hint="cs"/>
          <w:rtl/>
          <w:lang w:bidi="fa-IR"/>
        </w:rPr>
        <w:t>.</w:t>
      </w:r>
    </w:p>
    <w:p w:rsidR="008869C7" w:rsidRDefault="0000491C" w:rsidP="008869C7">
      <w:pPr>
        <w:pStyle w:val="Text"/>
        <w:bidi w:val="0"/>
        <w:rPr>
          <w:rtl/>
        </w:rPr>
      </w:pPr>
      <w:r w:rsidRPr="0000491C">
        <w:rPr>
          <w:noProof/>
          <w:lang w:bidi="ar-SA"/>
        </w:rPr>
        <w:drawing>
          <wp:inline distT="0" distB="0" distL="0" distR="0">
            <wp:extent cx="2992072" cy="2392680"/>
            <wp:effectExtent l="133350" t="114300" r="132715" b="160020"/>
            <wp:docPr id="20" name="Picture 20" descr="C:\Users\Parmis\Desktop\7smckinsey-managerial.ir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mis\Desktop\7smckinsey-managerial.ir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041" cy="24014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26D7A" w:rsidRDefault="004A376C" w:rsidP="0000491C">
      <w:pPr>
        <w:pStyle w:val="Caption"/>
        <w:rPr>
          <w:rtl/>
          <w:lang w:bidi="fa-IR"/>
        </w:rPr>
      </w:pPr>
      <w:bookmarkStart w:id="8" w:name="_Ref86381026"/>
      <w:bookmarkStart w:id="9" w:name="_Ref484107188"/>
      <w:r>
        <w:rPr>
          <w:rtl/>
          <w:lang w:bidi="fa-IR"/>
        </w:rPr>
        <w:t>شکل</w:t>
      </w:r>
      <w:r>
        <w:rPr>
          <w:rFonts w:hint="cs"/>
          <w:rtl/>
          <w:lang w:bidi="fa-IR"/>
        </w:rPr>
        <w:t xml:space="preserve"> (</w:t>
      </w:r>
      <w:r w:rsidR="002700C9">
        <w:rPr>
          <w:rFonts w:hint="cs"/>
          <w:rtl/>
          <w:lang w:bidi="fa-IR"/>
        </w:rPr>
        <w:t>1</w:t>
      </w:r>
      <w:r w:rsidR="00340C45">
        <w:rPr>
          <w:rtl/>
          <w:lang w:bidi="fa-IR"/>
        </w:rPr>
        <w:fldChar w:fldCharType="begin"/>
      </w:r>
      <w:r>
        <w:rPr>
          <w:lang w:bidi="fa-IR"/>
        </w:rPr>
        <w:instrText>SEQ</w:instrText>
      </w:r>
      <w:r>
        <w:rPr>
          <w:rFonts w:hint="eastAsia"/>
          <w:rtl/>
          <w:lang w:bidi="fa-IR"/>
        </w:rPr>
        <w:instrText>شکل</w:instrText>
      </w:r>
      <w:r>
        <w:rPr>
          <w:rtl/>
          <w:lang w:bidi="fa-IR"/>
        </w:rPr>
        <w:instrText xml:space="preserve">_( \* </w:instrText>
      </w:r>
      <w:r>
        <w:rPr>
          <w:lang w:bidi="fa-IR"/>
        </w:rPr>
        <w:instrText>ARABIC</w:instrText>
      </w:r>
      <w:r w:rsidR="00340C45">
        <w:rPr>
          <w:rtl/>
          <w:lang w:bidi="fa-IR"/>
        </w:rPr>
        <w:fldChar w:fldCharType="separate"/>
      </w:r>
      <w:r w:rsidR="00DB04BB">
        <w:rPr>
          <w:noProof/>
          <w:rtl/>
          <w:lang w:bidi="fa-IR"/>
        </w:rPr>
        <w:t>1</w:t>
      </w:r>
      <w:r w:rsidR="00340C45">
        <w:rPr>
          <w:rtl/>
          <w:lang w:bidi="fa-IR"/>
        </w:rPr>
        <w:fldChar w:fldCharType="end"/>
      </w:r>
      <w:bookmarkEnd w:id="8"/>
      <w:r>
        <w:rPr>
          <w:rFonts w:hint="cs"/>
          <w:rtl/>
          <w:lang w:bidi="fa-IR"/>
        </w:rPr>
        <w:t>)</w:t>
      </w:r>
      <w:bookmarkEnd w:id="9"/>
      <w:r>
        <w:rPr>
          <w:rtl/>
          <w:lang w:bidi="fa-IR"/>
        </w:rPr>
        <w:t>:</w:t>
      </w:r>
      <w:r w:rsidR="00052EEF">
        <w:rPr>
          <w:rFonts w:hint="cs"/>
          <w:rtl/>
          <w:lang w:bidi="fa-IR"/>
        </w:rPr>
        <w:t xml:space="preserve">یک شکل نمونه- </w:t>
      </w:r>
      <w:r w:rsidR="0000491C">
        <w:rPr>
          <w:rFonts w:hint="cs"/>
          <w:rtl/>
          <w:lang w:bidi="fa-IR"/>
        </w:rPr>
        <w:t>مدل 7 اس مکنزی</w:t>
      </w:r>
    </w:p>
    <w:bookmarkEnd w:id="0"/>
    <w:bookmarkEnd w:id="1"/>
    <w:p w:rsidR="004027F5" w:rsidRPr="002B4E85" w:rsidRDefault="004027F5" w:rsidP="0000491C">
      <w:pPr>
        <w:rPr>
          <w:lang w:bidi="fa-IR"/>
        </w:rPr>
      </w:pPr>
      <w:r>
        <w:rPr>
          <w:rFonts w:hint="cs"/>
          <w:rtl/>
          <w:lang w:bidi="fa-IR"/>
        </w:rPr>
        <w:t>درنها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ا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نکه اگر از اشکال مناب</w:t>
      </w:r>
      <w:r w:rsidR="00BE4E5C">
        <w:rPr>
          <w:rFonts w:hint="cs"/>
          <w:rtl/>
          <w:lang w:bidi="fa-IR"/>
        </w:rPr>
        <w:t>ع د</w:t>
      </w:r>
      <w:r w:rsidR="002700C9">
        <w:rPr>
          <w:rFonts w:hint="cs"/>
          <w:rtl/>
          <w:lang w:bidi="fa-IR"/>
        </w:rPr>
        <w:t>ی</w:t>
      </w:r>
      <w:r w:rsidR="00BE4E5C">
        <w:rPr>
          <w:rFonts w:hint="cs"/>
          <w:rtl/>
          <w:lang w:bidi="fa-IR"/>
        </w:rPr>
        <w:t xml:space="preserve">گری در مقاله خود استفاده </w:t>
      </w:r>
      <w:r w:rsidR="002700C9">
        <w:rPr>
          <w:rtl/>
          <w:lang w:bidi="fa-IR"/>
        </w:rPr>
        <w:t>م</w:t>
      </w:r>
      <w:r w:rsidR="002700C9">
        <w:rPr>
          <w:rFonts w:hint="cs"/>
          <w:rtl/>
          <w:lang w:bidi="fa-IR"/>
        </w:rPr>
        <w:t>ی‌</w:t>
      </w:r>
      <w:r w:rsidR="002700C9">
        <w:rPr>
          <w:rFonts w:hint="eastAsia"/>
          <w:rtl/>
          <w:lang w:bidi="fa-IR"/>
        </w:rPr>
        <w:t>کن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، ضروری است که نام و نشانی منبع در ز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 شکل </w:t>
      </w:r>
      <w:r w:rsidR="0000491C">
        <w:rPr>
          <w:rFonts w:hint="cs"/>
          <w:rtl/>
          <w:lang w:bidi="fa-IR"/>
        </w:rPr>
        <w:t xml:space="preserve">ذکر </w:t>
      </w:r>
      <w:r>
        <w:rPr>
          <w:rFonts w:hint="cs"/>
          <w:rtl/>
          <w:lang w:bidi="fa-IR"/>
        </w:rPr>
        <w:t>شود.</w:t>
      </w:r>
    </w:p>
    <w:p w:rsidR="00083F76" w:rsidRDefault="00083F76" w:rsidP="00BE4E5C">
      <w:pPr>
        <w:pStyle w:val="Heading2"/>
        <w:numPr>
          <w:ilvl w:val="1"/>
          <w:numId w:val="13"/>
        </w:numPr>
        <w:ind w:left="566" w:hanging="567"/>
        <w:rPr>
          <w:rtl/>
          <w:lang w:bidi="fa-IR"/>
        </w:rPr>
      </w:pPr>
      <w:r>
        <w:rPr>
          <w:rFonts w:hint="cs"/>
          <w:rtl/>
          <w:lang w:bidi="fa-IR"/>
        </w:rPr>
        <w:t>روابط ر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اضی</w:t>
      </w:r>
    </w:p>
    <w:p w:rsidR="00083F76" w:rsidRDefault="00083F76" w:rsidP="00B31942">
      <w:pPr>
        <w:rPr>
          <w:rtl/>
          <w:lang w:bidi="fa-IR"/>
        </w:rPr>
      </w:pPr>
      <w:r>
        <w:rPr>
          <w:rFonts w:hint="cs"/>
          <w:rtl/>
          <w:lang w:bidi="fa-IR"/>
        </w:rPr>
        <w:t>برای نوشتن روابط ر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اضی ابزار </w:t>
      </w:r>
      <w:r>
        <w:rPr>
          <w:lang w:bidi="fa-IR"/>
        </w:rPr>
        <w:t>Equation Editor</w:t>
      </w:r>
      <w:r>
        <w:rPr>
          <w:rFonts w:hint="cs"/>
          <w:rtl/>
          <w:lang w:bidi="fa-IR"/>
        </w:rPr>
        <w:t xml:space="preserve"> از کارآ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ی بس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ار بالا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ی برخوردار است. تمامی نما</w:t>
      </w:r>
      <w:r w:rsidR="00BE4E5C">
        <w:rPr>
          <w:rFonts w:hint="cs"/>
          <w:rtl/>
          <w:lang w:bidi="fa-IR"/>
        </w:rPr>
        <w:t>دهای مورد ن</w:t>
      </w:r>
      <w:r w:rsidR="002700C9">
        <w:rPr>
          <w:rFonts w:hint="cs"/>
          <w:rtl/>
          <w:lang w:bidi="fa-IR"/>
        </w:rPr>
        <w:t>ی</w:t>
      </w:r>
      <w:r w:rsidR="00BE4E5C">
        <w:rPr>
          <w:rFonts w:hint="cs"/>
          <w:rtl/>
          <w:lang w:bidi="fa-IR"/>
        </w:rPr>
        <w:t>از در ا</w:t>
      </w:r>
      <w:r w:rsidR="002700C9">
        <w:rPr>
          <w:rFonts w:hint="cs"/>
          <w:rtl/>
          <w:lang w:bidi="fa-IR"/>
        </w:rPr>
        <w:t>ی</w:t>
      </w:r>
      <w:r w:rsidR="00BE4E5C">
        <w:rPr>
          <w:rFonts w:hint="cs"/>
          <w:rtl/>
          <w:lang w:bidi="fa-IR"/>
        </w:rPr>
        <w:t xml:space="preserve">ن ابزار </w:t>
      </w:r>
      <w:r w:rsidR="002700C9">
        <w:rPr>
          <w:rtl/>
          <w:lang w:bidi="fa-IR"/>
        </w:rPr>
        <w:t>پ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ش‌ب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ن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شده است.</w:t>
      </w:r>
    </w:p>
    <w:p w:rsidR="00702B1C" w:rsidRDefault="00004E20" w:rsidP="00083F76">
      <w:pPr>
        <w:rPr>
          <w:lang w:bidi="fa-IR"/>
        </w:rPr>
      </w:pPr>
      <w:r>
        <w:rPr>
          <w:rFonts w:hint="cs"/>
          <w:rtl/>
          <w:lang w:bidi="fa-IR"/>
        </w:rPr>
        <w:lastRenderedPageBreak/>
        <w:t>توض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حات تمام متغ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رها، پارامترها و نمادهای جد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در روابط، چ</w:t>
      </w:r>
      <w:r w:rsidR="00BE4E5C">
        <w:rPr>
          <w:rFonts w:hint="cs"/>
          <w:rtl/>
          <w:lang w:bidi="fa-IR"/>
        </w:rPr>
        <w:t>نانچه پ</w:t>
      </w:r>
      <w:r w:rsidR="002700C9">
        <w:rPr>
          <w:rFonts w:hint="cs"/>
          <w:rtl/>
          <w:lang w:bidi="fa-IR"/>
        </w:rPr>
        <w:t>ی</w:t>
      </w:r>
      <w:r w:rsidR="00BE4E5C">
        <w:rPr>
          <w:rFonts w:hint="cs"/>
          <w:rtl/>
          <w:lang w:bidi="fa-IR"/>
        </w:rPr>
        <w:t>ش از آن توض</w:t>
      </w:r>
      <w:r w:rsidR="002700C9">
        <w:rPr>
          <w:rFonts w:hint="cs"/>
          <w:rtl/>
          <w:lang w:bidi="fa-IR"/>
        </w:rPr>
        <w:t>ی</w:t>
      </w:r>
      <w:r w:rsidR="00BE4E5C">
        <w:rPr>
          <w:rFonts w:hint="cs"/>
          <w:rtl/>
          <w:lang w:bidi="fa-IR"/>
        </w:rPr>
        <w:t xml:space="preserve">ح داده </w:t>
      </w:r>
      <w:r w:rsidR="002700C9">
        <w:rPr>
          <w:rtl/>
          <w:lang w:bidi="fa-IR"/>
        </w:rPr>
        <w:t>نشده‌اند</w:t>
      </w:r>
      <w:r>
        <w:rPr>
          <w:rFonts w:hint="cs"/>
          <w:rtl/>
          <w:lang w:bidi="fa-IR"/>
        </w:rPr>
        <w:t>، با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 بدون ف</w:t>
      </w:r>
      <w:r w:rsidR="00DB0D1F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>صله بعد از رابطه ب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ان شوند. مانند:</w:t>
      </w:r>
    </w:p>
    <w:tbl>
      <w:tblPr>
        <w:bidiVisual/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09"/>
        <w:gridCol w:w="3870"/>
      </w:tblGrid>
      <w:tr w:rsidR="00702B1C" w:rsidTr="00D23748">
        <w:trPr>
          <w:jc w:val="right"/>
        </w:trPr>
        <w:tc>
          <w:tcPr>
            <w:tcW w:w="809" w:type="dxa"/>
            <w:vAlign w:val="center"/>
          </w:tcPr>
          <w:p w:rsidR="00702B1C" w:rsidRPr="00C9326B" w:rsidRDefault="00EF45D0" w:rsidP="00D23748">
            <w:pPr>
              <w:pStyle w:val="FNormal"/>
              <w:bidi w:val="0"/>
              <w:jc w:val="right"/>
              <w:rPr>
                <w:rFonts w:cs="B Nazanin"/>
                <w:szCs w:val="20"/>
                <w:rtl/>
              </w:rPr>
            </w:pPr>
            <w:bookmarkStart w:id="10" w:name="_Ref462668917"/>
            <w:r w:rsidRPr="00C9326B">
              <w:rPr>
                <w:rFonts w:cs="B Nazanin"/>
                <w:rtl/>
                <w:lang w:bidi="fa-IR"/>
              </w:rPr>
              <w:t>(</w:t>
            </w:r>
            <w:r w:rsidR="00340C45" w:rsidRPr="00C9326B">
              <w:rPr>
                <w:rFonts w:cs="B Nazanin"/>
                <w:rtl/>
                <w:lang w:bidi="fa-IR"/>
              </w:rPr>
              <w:fldChar w:fldCharType="begin"/>
            </w:r>
            <w:r w:rsidRPr="00C9326B">
              <w:rPr>
                <w:rFonts w:cs="B Nazanin"/>
                <w:lang w:bidi="fa-IR"/>
              </w:rPr>
              <w:instrText>SEQ</w:instrText>
            </w:r>
            <w:r w:rsidRPr="00C9326B">
              <w:rPr>
                <w:rFonts w:cs="B Nazanin"/>
                <w:rtl/>
                <w:lang w:bidi="fa-IR"/>
              </w:rPr>
              <w:instrText xml:space="preserve"> ( \* </w:instrText>
            </w:r>
            <w:r w:rsidRPr="00C9326B">
              <w:rPr>
                <w:rFonts w:cs="B Nazanin"/>
                <w:lang w:bidi="fa-IR"/>
              </w:rPr>
              <w:instrText>ARABIC</w:instrText>
            </w:r>
            <w:r w:rsidR="00340C45" w:rsidRPr="00C9326B">
              <w:rPr>
                <w:rFonts w:cs="B Nazanin"/>
                <w:rtl/>
                <w:lang w:bidi="fa-IR"/>
              </w:rPr>
              <w:fldChar w:fldCharType="separate"/>
            </w:r>
            <w:r w:rsidR="00243542">
              <w:rPr>
                <w:rFonts w:cs="B Nazanin"/>
                <w:noProof/>
                <w:rtl/>
                <w:lang w:bidi="fa-IR"/>
              </w:rPr>
              <w:t>1</w:t>
            </w:r>
            <w:r w:rsidR="00340C45" w:rsidRPr="00C9326B">
              <w:rPr>
                <w:rFonts w:cs="B Nazanin"/>
                <w:rtl/>
                <w:lang w:bidi="fa-IR"/>
              </w:rPr>
              <w:fldChar w:fldCharType="end"/>
            </w:r>
            <w:r w:rsidRPr="00C9326B">
              <w:rPr>
                <w:rFonts w:cs="B Nazanin"/>
                <w:rtl/>
                <w:lang w:bidi="fa-IR"/>
              </w:rPr>
              <w:t>)</w:t>
            </w:r>
            <w:bookmarkEnd w:id="10"/>
          </w:p>
        </w:tc>
        <w:tc>
          <w:tcPr>
            <w:tcW w:w="3870" w:type="dxa"/>
            <w:vAlign w:val="center"/>
          </w:tcPr>
          <w:p w:rsidR="00702B1C" w:rsidRDefault="00840A9F" w:rsidP="00D23748">
            <w:pPr>
              <w:pStyle w:val="Equation"/>
              <w:jc w:val="right"/>
              <w:rPr>
                <w:rtl/>
              </w:rPr>
            </w:pPr>
            <m:oMathPara>
              <m:oMath>
                <m:r>
                  <w:rPr>
                    <w:rFonts w:ascii="Cambria Math" w:hAnsi="Cambria Math" w:cstheme="majorBidi"/>
                    <w:sz w:val="22"/>
                  </w:rPr>
                  <m:t xml:space="preserve">MaxZ= </m:t>
                </m:r>
                <m:nary>
                  <m:naryPr>
                    <m:chr m:val="∑"/>
                    <m:ctrlPr>
                      <w:rPr>
                        <w:rFonts w:ascii="Cambria Math" w:hAnsi="Cambria Math" w:cstheme="majorBidi"/>
                        <w:i/>
                        <w:sz w:val="22"/>
                      </w:rPr>
                    </m:ctrlPr>
                  </m:naryPr>
                  <m:sub>
                    <m:r>
                      <w:rPr>
                        <w:rFonts w:ascii="Cambria Math" w:hAnsi="Cambria Math" w:cstheme="majorBidi"/>
                        <w:sz w:val="22"/>
                      </w:rPr>
                      <m:t>r=1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2"/>
                      </w:rPr>
                      <m:t>s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2"/>
                          </w:rPr>
                          <m:t>r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2"/>
                          </w:rPr>
                          <m:t>ro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2"/>
                      </w:rPr>
                      <m:t>-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theme="majorBidi"/>
                            <w:i/>
                            <w:sz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ajorBidi"/>
                            <w:sz w:val="22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theme="majorBidi"/>
                            <w:sz w:val="22"/>
                          </w:rPr>
                          <m:t>m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2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2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2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theme="majorBidi"/>
                                <w:sz w:val="2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2"/>
                              </w:rPr>
                              <m:t>io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 w:cstheme="majorBidi"/>
                        <w:sz w:val="22"/>
                      </w:rPr>
                      <m:t>+w</m:t>
                    </m:r>
                  </m:e>
                </m:nary>
              </m:oMath>
            </m:oMathPara>
          </w:p>
        </w:tc>
      </w:tr>
    </w:tbl>
    <w:p w:rsidR="002E7EF1" w:rsidRDefault="002700C9" w:rsidP="00CF0C34">
      <w:pPr>
        <w:ind w:firstLine="0"/>
        <w:rPr>
          <w:lang w:bidi="fa-IR"/>
        </w:rPr>
      </w:pPr>
      <w:r>
        <w:rPr>
          <w:rtl/>
          <w:lang w:bidi="fa-IR"/>
        </w:rPr>
        <w:t>ک</w:t>
      </w:r>
      <w:r w:rsidR="00702B1C">
        <w:rPr>
          <w:rtl/>
          <w:lang w:bidi="fa-IR"/>
        </w:rPr>
        <w:t xml:space="preserve">ه درآن </w:t>
      </w:r>
      <m:oMath>
        <m:sSub>
          <m:sSubPr>
            <m:ctrlPr>
              <w:rPr>
                <w:rFonts w:ascii="Cambria Math" w:hAnsi="Cambria Math" w:cstheme="majorBidi"/>
                <w:i/>
                <w:sz w:val="22"/>
              </w:rPr>
            </m:ctrlPr>
          </m:sSubPr>
          <m:e>
            <m:r>
              <w:rPr>
                <w:rFonts w:ascii="Cambria Math" w:hAnsi="Cambria Math" w:cstheme="majorBidi"/>
                <w:sz w:val="22"/>
              </w:rPr>
              <m:t>y</m:t>
            </m:r>
          </m:e>
          <m:sub>
            <m:r>
              <w:rPr>
                <w:rFonts w:ascii="Cambria Math" w:hAnsi="Cambria Math" w:cstheme="majorBidi"/>
                <w:sz w:val="22"/>
              </w:rPr>
              <m:t>ro</m:t>
            </m:r>
          </m:sub>
        </m:sSub>
      </m:oMath>
      <w:r w:rsidR="00CF0C34">
        <w:rPr>
          <w:rFonts w:hint="cs"/>
          <w:rtl/>
          <w:lang w:bidi="fa-IR"/>
        </w:rPr>
        <w:t xml:space="preserve">خروجی </w:t>
      </w:r>
      <w:r w:rsidR="00CF0C34">
        <w:rPr>
          <w:lang w:bidi="fa-IR"/>
        </w:rPr>
        <w:t>r</w:t>
      </w:r>
      <w:r w:rsidR="00083F76">
        <w:rPr>
          <w:rFonts w:hint="cs"/>
          <w:rtl/>
          <w:lang w:bidi="fa-IR"/>
        </w:rPr>
        <w:t xml:space="preserve"> و </w:t>
      </w:r>
      <m:oMath>
        <m:sSub>
          <m:sSubPr>
            <m:ctrlPr>
              <w:rPr>
                <w:rFonts w:ascii="Cambria Math" w:hAnsi="Cambria Math" w:cstheme="majorBidi"/>
                <w:i/>
                <w:sz w:val="22"/>
              </w:rPr>
            </m:ctrlPr>
          </m:sSubPr>
          <m:e>
            <m:r>
              <w:rPr>
                <w:rFonts w:ascii="Cambria Math" w:hAnsi="Cambria Math" w:cstheme="majorBidi"/>
                <w:sz w:val="22"/>
                <w:lang w:bidi="fa-IR"/>
              </w:rPr>
              <m:t>x</m:t>
            </m:r>
          </m:e>
          <m:sub>
            <m:r>
              <w:rPr>
                <w:rFonts w:ascii="Cambria Math" w:hAnsi="Cambria Math" w:cstheme="majorBidi"/>
                <w:sz w:val="22"/>
              </w:rPr>
              <m:t>ro</m:t>
            </m:r>
          </m:sub>
        </m:sSub>
      </m:oMath>
      <w:r w:rsidR="00CF0C34">
        <w:rPr>
          <w:rFonts w:hint="cs"/>
          <w:rtl/>
          <w:lang w:bidi="fa-IR"/>
        </w:rPr>
        <w:t xml:space="preserve">مقدار ورودی </w:t>
      </w:r>
      <w:proofErr w:type="spellStart"/>
      <w:r w:rsidR="00CF0C34">
        <w:rPr>
          <w:lang w:bidi="fa-IR"/>
        </w:rPr>
        <w:t>i</w:t>
      </w:r>
      <w:proofErr w:type="spellEnd"/>
      <w:r w:rsidR="00CF0C34">
        <w:rPr>
          <w:rFonts w:hint="cs"/>
          <w:rtl/>
          <w:lang w:bidi="fa-IR"/>
        </w:rPr>
        <w:t>ام</w:t>
      </w:r>
      <w:r w:rsidR="00702B1C">
        <w:rPr>
          <w:rFonts w:hint="cs"/>
          <w:rtl/>
          <w:lang w:bidi="fa-IR"/>
        </w:rPr>
        <w:t>است.</w:t>
      </w:r>
      <w:r w:rsidR="001343C7">
        <w:rPr>
          <w:rFonts w:hint="cs"/>
          <w:rtl/>
          <w:lang w:bidi="fa-IR"/>
        </w:rPr>
        <w:t xml:space="preserve"> اگر تعداد متغ</w:t>
      </w:r>
      <w:r>
        <w:rPr>
          <w:rFonts w:hint="cs"/>
          <w:rtl/>
          <w:lang w:bidi="fa-IR"/>
        </w:rPr>
        <w:t>ی</w:t>
      </w:r>
      <w:r w:rsidR="001343C7">
        <w:rPr>
          <w:rFonts w:hint="cs"/>
          <w:rtl/>
          <w:lang w:bidi="fa-IR"/>
        </w:rPr>
        <w:t>رها و پارامترها برای تعر</w:t>
      </w:r>
      <w:r>
        <w:rPr>
          <w:rFonts w:hint="cs"/>
          <w:rtl/>
          <w:lang w:bidi="fa-IR"/>
        </w:rPr>
        <w:t>ی</w:t>
      </w:r>
      <w:r w:rsidR="001343C7">
        <w:rPr>
          <w:rFonts w:hint="cs"/>
          <w:rtl/>
          <w:lang w:bidi="fa-IR"/>
        </w:rPr>
        <w:t>ف درادامة متن ز</w:t>
      </w:r>
      <w:r>
        <w:rPr>
          <w:rFonts w:hint="cs"/>
          <w:rtl/>
          <w:lang w:bidi="fa-IR"/>
        </w:rPr>
        <w:t>ی</w:t>
      </w:r>
      <w:r w:rsidR="001343C7">
        <w:rPr>
          <w:rFonts w:hint="cs"/>
          <w:rtl/>
          <w:lang w:bidi="fa-IR"/>
        </w:rPr>
        <w:t xml:space="preserve">اد است، از فهرست علائم در بخش ضمائم استفاده و </w:t>
      </w:r>
      <w:r>
        <w:rPr>
          <w:rFonts w:hint="cs"/>
          <w:rtl/>
          <w:lang w:bidi="fa-IR"/>
        </w:rPr>
        <w:t>ی</w:t>
      </w:r>
      <w:r w:rsidR="001343C7">
        <w:rPr>
          <w:rFonts w:hint="cs"/>
          <w:rtl/>
          <w:lang w:bidi="fa-IR"/>
        </w:rPr>
        <w:t>ا ب</w:t>
      </w:r>
      <w:r w:rsidR="004A427A">
        <w:rPr>
          <w:rFonts w:hint="cs"/>
          <w:rtl/>
          <w:lang w:bidi="fa-IR"/>
        </w:rPr>
        <w:t xml:space="preserve">ه </w:t>
      </w:r>
      <w:r w:rsidR="001343C7">
        <w:rPr>
          <w:rFonts w:hint="cs"/>
          <w:rtl/>
          <w:lang w:bidi="fa-IR"/>
        </w:rPr>
        <w:t>صورت فهرست در ز</w:t>
      </w:r>
      <w:r>
        <w:rPr>
          <w:rFonts w:hint="cs"/>
          <w:rtl/>
          <w:lang w:bidi="fa-IR"/>
        </w:rPr>
        <w:t>ی</w:t>
      </w:r>
      <w:r w:rsidR="001343C7">
        <w:rPr>
          <w:rFonts w:hint="cs"/>
          <w:rtl/>
          <w:lang w:bidi="fa-IR"/>
        </w:rPr>
        <w:t>ر رابطه تعر</w:t>
      </w:r>
      <w:r>
        <w:rPr>
          <w:rFonts w:hint="cs"/>
          <w:rtl/>
          <w:lang w:bidi="fa-IR"/>
        </w:rPr>
        <w:t>ی</w:t>
      </w:r>
      <w:r w:rsidR="001343C7">
        <w:rPr>
          <w:rFonts w:hint="cs"/>
          <w:rtl/>
          <w:lang w:bidi="fa-IR"/>
        </w:rPr>
        <w:t>ف شود.</w:t>
      </w:r>
    </w:p>
    <w:p w:rsidR="00702B1C" w:rsidRPr="00702B1C" w:rsidRDefault="00702B1C" w:rsidP="00CF0C34">
      <w:pPr>
        <w:rPr>
          <w:rtl/>
          <w:lang w:bidi="fa-IR"/>
        </w:rPr>
      </w:pPr>
      <w:r>
        <w:rPr>
          <w:rFonts w:hint="cs"/>
          <w:rtl/>
          <w:lang w:bidi="fa-IR"/>
        </w:rPr>
        <w:t>توجه شود که در نوشتن روابط ر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اضی می توان بدون ن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از به ابزار </w:t>
      </w:r>
      <w:r>
        <w:rPr>
          <w:lang w:bidi="fa-IR"/>
        </w:rPr>
        <w:t>Equation</w:t>
      </w:r>
      <w:r>
        <w:rPr>
          <w:rFonts w:hint="cs"/>
          <w:rtl/>
          <w:lang w:bidi="fa-IR"/>
        </w:rPr>
        <w:t xml:space="preserve"> از بالانو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سی</w:t>
      </w:r>
      <w:r w:rsidR="001F6104">
        <w:rPr>
          <w:rStyle w:val="FootnoteReference"/>
          <w:rtl/>
          <w:lang w:bidi="fa-IR"/>
        </w:rPr>
        <w:footnoteReference w:id="2"/>
      </w:r>
      <w:r>
        <w:rPr>
          <w:rFonts w:hint="cs"/>
          <w:rtl/>
          <w:lang w:bidi="fa-IR"/>
        </w:rPr>
        <w:t>، ز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 نو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سی</w:t>
      </w:r>
      <w:r w:rsidR="001F6104">
        <w:rPr>
          <w:rStyle w:val="FootnoteReference"/>
          <w:rtl/>
          <w:lang w:bidi="fa-IR"/>
        </w:rPr>
        <w:footnoteReference w:id="3"/>
      </w:r>
      <w:r>
        <w:rPr>
          <w:rFonts w:hint="cs"/>
          <w:rtl/>
          <w:lang w:bidi="fa-IR"/>
        </w:rPr>
        <w:t xml:space="preserve"> و حروف 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ونانی (</w:t>
      </w:r>
      <w:r>
        <w:rPr>
          <w:lang w:bidi="fa-IR"/>
        </w:rPr>
        <w:t>Symbol</w:t>
      </w:r>
      <w:r>
        <w:rPr>
          <w:rFonts w:hint="cs"/>
          <w:rtl/>
          <w:lang w:bidi="fa-IR"/>
        </w:rPr>
        <w:t>)</w:t>
      </w:r>
      <w:r w:rsidR="00F57E7B">
        <w:rPr>
          <w:rFonts w:hint="cs"/>
          <w:rtl/>
          <w:lang w:bidi="fa-IR"/>
        </w:rPr>
        <w:t xml:space="preserve"> بهره گرفت، مانند رابطه ز</w:t>
      </w:r>
      <w:r w:rsidR="002700C9">
        <w:rPr>
          <w:rFonts w:hint="cs"/>
          <w:rtl/>
          <w:lang w:bidi="fa-IR"/>
        </w:rPr>
        <w:t>ی</w:t>
      </w:r>
      <w:r w:rsidR="00F57E7B">
        <w:rPr>
          <w:rFonts w:hint="cs"/>
          <w:rtl/>
          <w:lang w:bidi="fa-IR"/>
        </w:rPr>
        <w:t>ر:</w:t>
      </w:r>
    </w:p>
    <w:tbl>
      <w:tblPr>
        <w:bidiVisual/>
        <w:tblW w:w="4679" w:type="dxa"/>
        <w:jc w:val="right"/>
        <w:tblLayout w:type="fixed"/>
        <w:tblLook w:val="0000" w:firstRow="0" w:lastRow="0" w:firstColumn="0" w:lastColumn="0" w:noHBand="0" w:noVBand="0"/>
      </w:tblPr>
      <w:tblGrid>
        <w:gridCol w:w="567"/>
        <w:gridCol w:w="4112"/>
      </w:tblGrid>
      <w:tr w:rsidR="00702B1C" w:rsidTr="00086F59">
        <w:trPr>
          <w:jc w:val="right"/>
        </w:trPr>
        <w:tc>
          <w:tcPr>
            <w:tcW w:w="567" w:type="dxa"/>
            <w:vAlign w:val="center"/>
          </w:tcPr>
          <w:p w:rsidR="00702B1C" w:rsidRPr="00C9326B" w:rsidRDefault="00EF45D0" w:rsidP="00086F59">
            <w:pPr>
              <w:pStyle w:val="FNormal"/>
              <w:bidi w:val="0"/>
              <w:rPr>
                <w:rFonts w:cs="B Nazanin"/>
                <w:rtl/>
                <w:lang w:bidi="fa-IR"/>
              </w:rPr>
            </w:pPr>
            <w:bookmarkStart w:id="11" w:name="_Ref89950490"/>
            <w:r w:rsidRPr="00C9326B">
              <w:rPr>
                <w:rFonts w:cs="B Nazanin"/>
                <w:rtl/>
                <w:lang w:bidi="fa-IR"/>
              </w:rPr>
              <w:t>(</w:t>
            </w:r>
            <w:r w:rsidR="00340C45" w:rsidRPr="00C9326B">
              <w:rPr>
                <w:rFonts w:cs="B Nazanin"/>
                <w:rtl/>
                <w:lang w:bidi="fa-IR"/>
              </w:rPr>
              <w:fldChar w:fldCharType="begin"/>
            </w:r>
            <w:r w:rsidRPr="00C9326B">
              <w:rPr>
                <w:rFonts w:cs="B Nazanin"/>
                <w:lang w:bidi="fa-IR"/>
              </w:rPr>
              <w:instrText>SEQ</w:instrText>
            </w:r>
            <w:r w:rsidRPr="00C9326B">
              <w:rPr>
                <w:rFonts w:cs="B Nazanin"/>
                <w:rtl/>
                <w:lang w:bidi="fa-IR"/>
              </w:rPr>
              <w:instrText xml:space="preserve"> ( \* </w:instrText>
            </w:r>
            <w:r w:rsidRPr="00C9326B">
              <w:rPr>
                <w:rFonts w:cs="B Nazanin"/>
                <w:lang w:bidi="fa-IR"/>
              </w:rPr>
              <w:instrText>ARABIC</w:instrText>
            </w:r>
            <w:r w:rsidR="00340C45" w:rsidRPr="00C9326B">
              <w:rPr>
                <w:rFonts w:cs="B Nazanin"/>
                <w:rtl/>
                <w:lang w:bidi="fa-IR"/>
              </w:rPr>
              <w:fldChar w:fldCharType="separate"/>
            </w:r>
            <w:r w:rsidR="00243542">
              <w:rPr>
                <w:rFonts w:cs="B Nazanin"/>
                <w:noProof/>
                <w:rtl/>
                <w:lang w:bidi="fa-IR"/>
              </w:rPr>
              <w:t>2</w:t>
            </w:r>
            <w:r w:rsidR="00340C45" w:rsidRPr="00C9326B">
              <w:rPr>
                <w:rFonts w:cs="B Nazanin"/>
                <w:rtl/>
                <w:lang w:bidi="fa-IR"/>
              </w:rPr>
              <w:fldChar w:fldCharType="end"/>
            </w:r>
            <w:r w:rsidRPr="00C9326B">
              <w:rPr>
                <w:rFonts w:cs="B Nazanin"/>
                <w:rtl/>
                <w:lang w:bidi="fa-IR"/>
              </w:rPr>
              <w:t>)</w:t>
            </w:r>
            <w:bookmarkEnd w:id="11"/>
          </w:p>
        </w:tc>
        <w:tc>
          <w:tcPr>
            <w:tcW w:w="4112" w:type="dxa"/>
          </w:tcPr>
          <w:p w:rsidR="00702B1C" w:rsidRPr="00F57E7B" w:rsidRDefault="00702B1C" w:rsidP="00086F59">
            <w:pPr>
              <w:pStyle w:val="Sub"/>
              <w:bidi w:val="0"/>
              <w:rPr>
                <w:i w:val="0"/>
                <w:iCs/>
              </w:rPr>
            </w:pPr>
            <w:r w:rsidRPr="00F57E7B">
              <w:rPr>
                <w:rStyle w:val="Subscript"/>
                <w:i w:val="0"/>
                <w:iCs/>
              </w:rPr>
              <w:t>2</w:t>
            </w:r>
          </w:p>
          <w:p w:rsidR="00702B1C" w:rsidRDefault="00702B1C" w:rsidP="00086F59">
            <w:pPr>
              <w:pStyle w:val="Equation"/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  <w:r w:rsidRPr="00B82A5B">
              <w:rPr>
                <w:rStyle w:val="Subscript"/>
              </w:rPr>
              <w:t>D</w:t>
            </w:r>
            <w:r>
              <w:t>(</w:t>
            </w:r>
            <w:r>
              <w:rPr>
                <w:i/>
                <w:iCs/>
              </w:rPr>
              <w:t>t</w:t>
            </w:r>
            <w:r>
              <w:t>)=</w:t>
            </w:r>
            <w:r>
              <w:sym w:font="Symbol" w:char="F0E5"/>
            </w:r>
            <w:r>
              <w:rPr>
                <w:i/>
                <w:iCs/>
              </w:rPr>
              <w:sym w:font="Symbol" w:char="F061"/>
            </w:r>
            <w:proofErr w:type="spellStart"/>
            <w:r w:rsidRPr="00B82A5B">
              <w:rPr>
                <w:rStyle w:val="Subscript"/>
                <w:i/>
                <w:iCs/>
              </w:rPr>
              <w:t>i</w:t>
            </w:r>
            <w:proofErr w:type="spellEnd"/>
            <w:r>
              <w:rPr>
                <w:rStyle w:val="Subscript"/>
                <w:i/>
                <w:iCs/>
              </w:rPr>
              <w:t> </w:t>
            </w:r>
            <w:r>
              <w:rPr>
                <w:i/>
                <w:iCs/>
              </w:rPr>
              <w:t>x</w:t>
            </w:r>
            <w:r w:rsidRPr="00B82A5B">
              <w:rPr>
                <w:rStyle w:val="Subscript"/>
              </w:rPr>
              <w:t>D</w:t>
            </w:r>
            <w:r>
              <w:t>(</w:t>
            </w:r>
            <w:r>
              <w:rPr>
                <w:i/>
                <w:iCs/>
              </w:rPr>
              <w:t>t-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t>)+</w:t>
            </w:r>
            <w:r>
              <w:rPr>
                <w:i/>
                <w:iCs/>
              </w:rPr>
              <w:sym w:font="Symbol" w:char="F062"/>
            </w:r>
            <w:r w:rsidRPr="00363382">
              <w:rPr>
                <w:rStyle w:val="Subscript"/>
              </w:rPr>
              <w:t>1</w:t>
            </w:r>
            <w:proofErr w:type="spellStart"/>
            <w:r>
              <w:rPr>
                <w:rFonts w:cs="Times New Roman"/>
                <w:b/>
                <w:bCs/>
                <w:i/>
                <w:iCs/>
              </w:rPr>
              <w:t>sm</w:t>
            </w:r>
            <w:proofErr w:type="spellEnd"/>
            <w:r w:rsidRPr="006C272D">
              <w:rPr>
                <w:rFonts w:cs="Times New Roman"/>
              </w:rPr>
              <w:t>(</w:t>
            </w:r>
            <w:r>
              <w:rPr>
                <w:rFonts w:cs="Times New Roman"/>
                <w:i/>
                <w:iCs/>
              </w:rPr>
              <w:t>e</w:t>
            </w:r>
            <w:r w:rsidRPr="009416A7">
              <w:rPr>
                <w:rStyle w:val="SupCharChar"/>
                <w:i w:val="0"/>
                <w:iCs/>
              </w:rPr>
              <w:t>0.0</w:t>
            </w:r>
            <w:r>
              <w:rPr>
                <w:rStyle w:val="SupCharChar"/>
                <w:i w:val="0"/>
                <w:iCs/>
              </w:rPr>
              <w:t>5</w:t>
            </w:r>
            <w:r w:rsidRPr="00B43DF3">
              <w:rPr>
                <w:rStyle w:val="SupCharChar"/>
                <w:rFonts w:cs="Times New Roman"/>
              </w:rPr>
              <w:t>t</w:t>
            </w:r>
            <w:r>
              <w:rPr>
                <w:rStyle w:val="SupCharChar"/>
                <w:rFonts w:cs="Times New Roman"/>
              </w:rPr>
              <w:t> </w:t>
            </w:r>
            <w:r w:rsidRPr="00D81FF8">
              <w:rPr>
                <w:rFonts w:cs="Times New Roman"/>
                <w:b/>
                <w:bCs/>
                <w:i/>
                <w:iCs/>
              </w:rPr>
              <w:t>S</w:t>
            </w:r>
            <w:r w:rsidRPr="006C272D">
              <w:rPr>
                <w:rStyle w:val="Subscript"/>
                <w:rFonts w:cs="Times New Roman"/>
              </w:rPr>
              <w:t>F</w:t>
            </w:r>
            <w:r w:rsidRPr="006C272D">
              <w:rPr>
                <w:rFonts w:cs="Times New Roman"/>
              </w:rPr>
              <w:t>{</w:t>
            </w:r>
            <w:r w:rsidRPr="006C272D">
              <w:rPr>
                <w:rFonts w:cs="Times New Roman"/>
                <w:i/>
                <w:iCs/>
              </w:rPr>
              <w:sym w:font="Symbol" w:char="F044"/>
            </w:r>
            <w:r w:rsidRPr="00A9617E">
              <w:rPr>
                <w:rFonts w:cs="Times New Roman"/>
              </w:rPr>
              <w:t>[</w:t>
            </w:r>
            <w:r w:rsidRPr="006C272D">
              <w:rPr>
                <w:rFonts w:cs="Times New Roman"/>
                <w:i/>
                <w:iCs/>
              </w:rPr>
              <w:t>y</w:t>
            </w:r>
            <w:r w:rsidRPr="007B48C8">
              <w:rPr>
                <w:rStyle w:val="Subscript"/>
              </w:rPr>
              <w:t>P</w:t>
            </w:r>
            <w:r>
              <w:t>(</w:t>
            </w:r>
            <w:r>
              <w:rPr>
                <w:i/>
                <w:iCs/>
              </w:rPr>
              <w:t>t</w:t>
            </w:r>
            <w:r>
              <w:t>)</w:t>
            </w:r>
            <w:r w:rsidRPr="00A9617E">
              <w:rPr>
                <w:rFonts w:cs="Times New Roman"/>
              </w:rPr>
              <w:t>]</w:t>
            </w:r>
            <w:r w:rsidRPr="006C272D">
              <w:rPr>
                <w:rFonts w:cs="Times New Roman"/>
              </w:rPr>
              <w:t>}</w:t>
            </w:r>
            <w:r>
              <w:rPr>
                <w:rFonts w:cs="Times New Roman"/>
              </w:rPr>
              <w:t>)</w:t>
            </w:r>
          </w:p>
          <w:p w:rsidR="00702B1C" w:rsidRPr="00C9326B" w:rsidRDefault="00702B1C" w:rsidP="00086F59">
            <w:pPr>
              <w:pStyle w:val="Sup"/>
              <w:ind w:firstLine="0"/>
              <w:jc w:val="both"/>
              <w:rPr>
                <w:rFonts w:cs="B Nazanin"/>
              </w:rPr>
            </w:pPr>
            <w:proofErr w:type="spellStart"/>
            <w:r w:rsidRPr="00EA222B">
              <w:rPr>
                <w:rStyle w:val="SupCharChar"/>
                <w:rFonts w:cs="Yagut"/>
                <w:sz w:val="20"/>
                <w:lang w:eastAsia="en-US"/>
              </w:rPr>
              <w:t>i</w:t>
            </w:r>
            <w:proofErr w:type="spellEnd"/>
            <w:r w:rsidRPr="00EA222B">
              <w:rPr>
                <w:rStyle w:val="SupCharChar"/>
                <w:rFonts w:cs="Yagut"/>
                <w:sz w:val="20"/>
                <w:lang w:eastAsia="en-US"/>
              </w:rPr>
              <w:t>=</w:t>
            </w:r>
            <w:r w:rsidRPr="00F57E7B">
              <w:rPr>
                <w:rStyle w:val="SupCharChar"/>
                <w:rFonts w:cs="Yagut"/>
                <w:iCs/>
                <w:sz w:val="20"/>
                <w:lang w:eastAsia="en-US"/>
              </w:rPr>
              <w:t>1</w:t>
            </w:r>
          </w:p>
        </w:tc>
      </w:tr>
    </w:tbl>
    <w:p w:rsidR="008B0299" w:rsidRPr="00086F59" w:rsidRDefault="00EE205D" w:rsidP="00086F59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درصورتی که</w:t>
      </w:r>
      <w:r w:rsidR="002700C9">
        <w:rPr>
          <w:rFonts w:hint="cs"/>
          <w:rtl/>
          <w:lang w:bidi="fa-IR"/>
        </w:rPr>
        <w:t>ی</w:t>
      </w:r>
      <w:r w:rsidR="00D83D71">
        <w:rPr>
          <w:rFonts w:hint="cs"/>
          <w:rtl/>
          <w:lang w:bidi="fa-IR"/>
        </w:rPr>
        <w:t>ک رابطه ر</w:t>
      </w:r>
      <w:r w:rsidR="002700C9">
        <w:rPr>
          <w:rFonts w:hint="cs"/>
          <w:rtl/>
          <w:lang w:bidi="fa-IR"/>
        </w:rPr>
        <w:t>ی</w:t>
      </w:r>
      <w:r w:rsidR="00D83D71">
        <w:rPr>
          <w:rFonts w:hint="cs"/>
          <w:rtl/>
          <w:lang w:bidi="fa-IR"/>
        </w:rPr>
        <w:t>اضی طولانی بوده ودر</w:t>
      </w:r>
      <w:r w:rsidR="002700C9">
        <w:rPr>
          <w:rFonts w:hint="cs"/>
          <w:rtl/>
          <w:lang w:bidi="fa-IR"/>
        </w:rPr>
        <w:t>ی</w:t>
      </w:r>
      <w:r w:rsidR="00D83D71">
        <w:rPr>
          <w:rFonts w:hint="cs"/>
          <w:rtl/>
          <w:lang w:bidi="fa-IR"/>
        </w:rPr>
        <w:t>ک سطر جا</w:t>
      </w:r>
      <w:r w:rsidR="00D83D71">
        <w:rPr>
          <w:rFonts w:cs="Times New Roman" w:hint="cs"/>
          <w:rtl/>
          <w:lang w:bidi="fa-IR"/>
        </w:rPr>
        <w:t> </w:t>
      </w:r>
      <w:r w:rsidR="00D83D71">
        <w:rPr>
          <w:rFonts w:hint="cs"/>
          <w:rtl/>
          <w:lang w:bidi="fa-IR"/>
        </w:rPr>
        <w:t>نشود، می</w:t>
      </w:r>
      <w:r w:rsidR="00D83D71">
        <w:rPr>
          <w:rFonts w:cs="Times New Roman" w:hint="cs"/>
          <w:rtl/>
          <w:lang w:bidi="fa-IR"/>
        </w:rPr>
        <w:t> </w:t>
      </w:r>
      <w:r w:rsidR="00D83D71">
        <w:rPr>
          <w:rFonts w:hint="cs"/>
          <w:rtl/>
          <w:lang w:bidi="fa-IR"/>
        </w:rPr>
        <w:t>توان آن رادردو</w:t>
      </w:r>
      <w:r w:rsidR="002700C9">
        <w:rPr>
          <w:rFonts w:hint="cs"/>
          <w:rtl/>
          <w:lang w:bidi="fa-IR"/>
        </w:rPr>
        <w:t>ی</w:t>
      </w:r>
      <w:r w:rsidR="00D83D71">
        <w:rPr>
          <w:rFonts w:hint="cs"/>
          <w:rtl/>
          <w:lang w:bidi="fa-IR"/>
        </w:rPr>
        <w:t xml:space="preserve">اچندسطر </w:t>
      </w:r>
      <w:r w:rsidR="00086F59">
        <w:rPr>
          <w:rFonts w:hint="cs"/>
          <w:rtl/>
          <w:lang w:bidi="fa-IR"/>
        </w:rPr>
        <w:t>نوشت</w:t>
      </w:r>
      <w:r w:rsidR="002C2FC0">
        <w:rPr>
          <w:rFonts w:hint="cs"/>
          <w:rtl/>
          <w:lang w:bidi="fa-IR"/>
        </w:rPr>
        <w:t xml:space="preserve">و </w:t>
      </w:r>
      <w:r w:rsidR="002700C9">
        <w:rPr>
          <w:rFonts w:hint="cs"/>
          <w:rtl/>
          <w:lang w:bidi="fa-IR"/>
        </w:rPr>
        <w:t>ی</w:t>
      </w:r>
      <w:r w:rsidR="002C2FC0">
        <w:rPr>
          <w:rFonts w:hint="cs"/>
          <w:rtl/>
          <w:lang w:bidi="fa-IR"/>
        </w:rPr>
        <w:t>اشماره آن را ن</w:t>
      </w:r>
      <w:r w:rsidR="002700C9">
        <w:rPr>
          <w:rFonts w:hint="cs"/>
          <w:rtl/>
          <w:lang w:bidi="fa-IR"/>
        </w:rPr>
        <w:t>ی</w:t>
      </w:r>
      <w:r w:rsidR="002C2FC0">
        <w:rPr>
          <w:rFonts w:hint="cs"/>
          <w:rtl/>
          <w:lang w:bidi="fa-IR"/>
        </w:rPr>
        <w:t>ز در سطری مستقل قرار داد.</w:t>
      </w:r>
      <w:r w:rsidR="00B31942">
        <w:rPr>
          <w:rFonts w:hint="cs"/>
          <w:rtl/>
          <w:lang w:bidi="fa-IR"/>
        </w:rPr>
        <w:t>در ا</w:t>
      </w:r>
      <w:r w:rsidR="002700C9">
        <w:rPr>
          <w:rFonts w:hint="cs"/>
          <w:rtl/>
          <w:lang w:bidi="fa-IR"/>
        </w:rPr>
        <w:t>ی</w:t>
      </w:r>
      <w:r w:rsidR="00B31942">
        <w:rPr>
          <w:rFonts w:hint="cs"/>
          <w:rtl/>
          <w:lang w:bidi="fa-IR"/>
        </w:rPr>
        <w:t>ن حال با</w:t>
      </w:r>
      <w:r w:rsidR="002700C9">
        <w:rPr>
          <w:rFonts w:hint="cs"/>
          <w:rtl/>
          <w:lang w:bidi="fa-IR"/>
        </w:rPr>
        <w:t>ی</w:t>
      </w:r>
      <w:r w:rsidR="00B31942">
        <w:rPr>
          <w:rFonts w:hint="cs"/>
          <w:rtl/>
          <w:lang w:bidi="fa-IR"/>
        </w:rPr>
        <w:t xml:space="preserve">د سطرهای دوم به بعد درفرمول با تورفتگی شروع شوند. </w:t>
      </w:r>
      <w:r w:rsidR="00E226CD">
        <w:rPr>
          <w:rFonts w:hint="cs"/>
          <w:rtl/>
          <w:lang w:bidi="fa-IR"/>
        </w:rPr>
        <w:t>اگر از تنظ</w:t>
      </w:r>
      <w:r w:rsidR="002700C9">
        <w:rPr>
          <w:rFonts w:hint="cs"/>
          <w:rtl/>
          <w:lang w:bidi="fa-IR"/>
        </w:rPr>
        <w:t>ی</w:t>
      </w:r>
      <w:r w:rsidR="00E226CD">
        <w:rPr>
          <w:rFonts w:hint="cs"/>
          <w:rtl/>
          <w:lang w:bidi="fa-IR"/>
        </w:rPr>
        <w:t xml:space="preserve">م </w:t>
      </w:r>
      <w:r w:rsidR="008B717D">
        <w:rPr>
          <w:rFonts w:hint="cs"/>
          <w:rtl/>
          <w:lang w:bidi="fa-IR"/>
        </w:rPr>
        <w:t xml:space="preserve">دلخواه </w:t>
      </w:r>
      <w:r w:rsidR="00E226CD">
        <w:rPr>
          <w:rFonts w:hint="cs"/>
          <w:rtl/>
          <w:lang w:bidi="fa-IR"/>
        </w:rPr>
        <w:t>اندازه (</w:t>
      </w:r>
      <w:r w:rsidR="00E226CD">
        <w:rPr>
          <w:lang w:bidi="fa-IR"/>
        </w:rPr>
        <w:t>Size</w:t>
      </w:r>
      <w:r w:rsidR="00E61137">
        <w:rPr>
          <w:rFonts w:hint="cs"/>
          <w:rtl/>
          <w:lang w:bidi="fa-IR"/>
        </w:rPr>
        <w:t xml:space="preserve">) استفاده </w:t>
      </w:r>
      <w:r w:rsidR="002700C9">
        <w:rPr>
          <w:rtl/>
          <w:lang w:bidi="fa-IR"/>
        </w:rPr>
        <w:t>م</w:t>
      </w:r>
      <w:r w:rsidR="002700C9">
        <w:rPr>
          <w:rFonts w:hint="cs"/>
          <w:rtl/>
          <w:lang w:bidi="fa-IR"/>
        </w:rPr>
        <w:t>ی‌</w:t>
      </w:r>
      <w:r w:rsidR="002700C9">
        <w:rPr>
          <w:rFonts w:hint="eastAsia"/>
          <w:rtl/>
          <w:lang w:bidi="fa-IR"/>
        </w:rPr>
        <w:t>کن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د</w:t>
      </w:r>
      <w:r w:rsidR="00E226CD">
        <w:rPr>
          <w:rFonts w:hint="cs"/>
          <w:rtl/>
          <w:lang w:bidi="fa-IR"/>
        </w:rPr>
        <w:t>، دقت شود که اندازه ظاهری متغ</w:t>
      </w:r>
      <w:r w:rsidR="002700C9">
        <w:rPr>
          <w:rFonts w:hint="cs"/>
          <w:rtl/>
          <w:lang w:bidi="fa-IR"/>
        </w:rPr>
        <w:t>ی</w:t>
      </w:r>
      <w:r w:rsidR="00E226CD">
        <w:rPr>
          <w:rFonts w:hint="cs"/>
          <w:rtl/>
          <w:lang w:bidi="fa-IR"/>
        </w:rPr>
        <w:t>رها با اندازه حروف لات</w:t>
      </w:r>
      <w:r w:rsidR="002700C9">
        <w:rPr>
          <w:rFonts w:hint="cs"/>
          <w:rtl/>
          <w:lang w:bidi="fa-IR"/>
        </w:rPr>
        <w:t>ی</w:t>
      </w:r>
      <w:r w:rsidR="00E226CD">
        <w:rPr>
          <w:rFonts w:hint="cs"/>
          <w:rtl/>
          <w:lang w:bidi="fa-IR"/>
        </w:rPr>
        <w:t>ن در متن</w:t>
      </w:r>
      <w:r w:rsidR="00524173">
        <w:rPr>
          <w:rFonts w:hint="cs"/>
          <w:rtl/>
          <w:lang w:bidi="fa-IR"/>
        </w:rPr>
        <w:t>،</w:t>
      </w:r>
      <w:r w:rsidR="002700C9">
        <w:rPr>
          <w:rFonts w:hint="cs"/>
          <w:rtl/>
          <w:lang w:bidi="fa-IR"/>
        </w:rPr>
        <w:t>ی</w:t>
      </w:r>
      <w:r w:rsidR="00524173">
        <w:rPr>
          <w:rFonts w:hint="cs"/>
          <w:rtl/>
          <w:lang w:bidi="fa-IR"/>
        </w:rPr>
        <w:t>عنی</w:t>
      </w:r>
      <w:r w:rsidR="00E226CD">
        <w:rPr>
          <w:rFonts w:hint="cs"/>
          <w:rtl/>
          <w:lang w:bidi="fa-IR"/>
        </w:rPr>
        <w:t>10</w:t>
      </w:r>
      <w:r w:rsidR="00524173">
        <w:rPr>
          <w:rFonts w:hint="cs"/>
          <w:rtl/>
          <w:lang w:bidi="fa-IR"/>
        </w:rPr>
        <w:t>،</w:t>
      </w:r>
      <w:r w:rsidR="00E226CD">
        <w:rPr>
          <w:rFonts w:hint="cs"/>
          <w:rtl/>
          <w:lang w:bidi="fa-IR"/>
        </w:rPr>
        <w:t xml:space="preserve"> برابر باشد.</w:t>
      </w:r>
    </w:p>
    <w:p w:rsidR="00733B20" w:rsidRDefault="00733B20" w:rsidP="007D6E16">
      <w:pPr>
        <w:pStyle w:val="Heading1"/>
        <w:numPr>
          <w:ilvl w:val="0"/>
          <w:numId w:val="13"/>
        </w:numPr>
        <w:rPr>
          <w:rtl/>
          <w:lang w:bidi="fa-IR"/>
        </w:rPr>
      </w:pPr>
      <w:bookmarkStart w:id="12" w:name="_Ref89799163"/>
      <w:r>
        <w:rPr>
          <w:rFonts w:hint="cs"/>
          <w:rtl/>
          <w:lang w:bidi="fa-IR"/>
        </w:rPr>
        <w:t>شماره گذاری و ارجاع</w:t>
      </w:r>
      <w:bookmarkEnd w:id="12"/>
    </w:p>
    <w:p w:rsidR="00733B20" w:rsidRDefault="00E61137" w:rsidP="00FE0EBB">
      <w:pPr>
        <w:rPr>
          <w:rtl/>
          <w:lang w:bidi="fa-IR"/>
        </w:rPr>
      </w:pPr>
      <w:r>
        <w:rPr>
          <w:rFonts w:hint="cs"/>
          <w:rtl/>
          <w:lang w:bidi="fa-IR"/>
        </w:rPr>
        <w:t>کل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ه جداول، </w:t>
      </w:r>
      <w:r w:rsidR="002700C9">
        <w:rPr>
          <w:rtl/>
          <w:lang w:bidi="fa-IR"/>
        </w:rPr>
        <w:t>شکل‌ها</w:t>
      </w:r>
      <w:r w:rsidR="00733B20">
        <w:rPr>
          <w:rFonts w:hint="cs"/>
          <w:rtl/>
          <w:lang w:bidi="fa-IR"/>
        </w:rPr>
        <w:t xml:space="preserve"> و روابط ر</w:t>
      </w:r>
      <w:r w:rsidR="002700C9">
        <w:rPr>
          <w:rFonts w:hint="cs"/>
          <w:rtl/>
          <w:lang w:bidi="fa-IR"/>
        </w:rPr>
        <w:t>ی</w:t>
      </w:r>
      <w:r w:rsidR="00733B20">
        <w:rPr>
          <w:rFonts w:hint="cs"/>
          <w:rtl/>
          <w:lang w:bidi="fa-IR"/>
        </w:rPr>
        <w:t xml:space="preserve">اضی </w:t>
      </w:r>
      <w:r w:rsidR="00FE0EBB">
        <w:rPr>
          <w:rFonts w:hint="cs"/>
          <w:rtl/>
          <w:lang w:bidi="fa-IR"/>
        </w:rPr>
        <w:t xml:space="preserve">بایستی دارای شماره باشند. </w:t>
      </w:r>
    </w:p>
    <w:p w:rsidR="00AA46D4" w:rsidRDefault="00733B20" w:rsidP="00CF19D7">
      <w:pPr>
        <w:rPr>
          <w:rtl/>
          <w:lang w:bidi="fa-IR"/>
        </w:rPr>
      </w:pPr>
      <w:r>
        <w:rPr>
          <w:rFonts w:hint="cs"/>
          <w:rtl/>
          <w:lang w:bidi="fa-IR"/>
        </w:rPr>
        <w:t>شماره و توض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ح تمام جداول به نحوی که در </w:t>
      </w:r>
      <w:r w:rsidR="00340C45">
        <w:rPr>
          <w:rtl/>
          <w:lang w:bidi="fa-IR"/>
        </w:rPr>
        <w:fldChar w:fldCharType="begin"/>
      </w:r>
      <w:r w:rsidR="00AA46D4">
        <w:rPr>
          <w:lang w:bidi="fa-IR"/>
        </w:rPr>
        <w:instrText>REF</w:instrText>
      </w:r>
      <w:r w:rsidR="00AA46D4">
        <w:rPr>
          <w:rtl/>
          <w:lang w:bidi="fa-IR"/>
        </w:rPr>
        <w:instrText xml:space="preserve"> _</w:instrText>
      </w:r>
      <w:r w:rsidR="00AA46D4">
        <w:rPr>
          <w:lang w:bidi="fa-IR"/>
        </w:rPr>
        <w:instrText>Ref88725341 \h</w:instrText>
      </w:r>
      <w:r w:rsidR="00340C45">
        <w:rPr>
          <w:rtl/>
          <w:lang w:bidi="fa-IR"/>
        </w:rPr>
      </w:r>
      <w:r w:rsidR="00340C45">
        <w:rPr>
          <w:rtl/>
          <w:lang w:bidi="fa-IR"/>
        </w:rPr>
        <w:fldChar w:fldCharType="separate"/>
      </w:r>
      <w:r w:rsidR="00243542">
        <w:rPr>
          <w:rtl/>
          <w:lang w:bidi="fa-IR"/>
        </w:rPr>
        <w:t>جدول</w:t>
      </w:r>
      <w:r w:rsidR="00243542">
        <w:rPr>
          <w:rFonts w:hint="cs"/>
          <w:rtl/>
          <w:lang w:bidi="fa-IR"/>
        </w:rPr>
        <w:t xml:space="preserve"> (</w:t>
      </w:r>
      <w:r w:rsidR="00243542">
        <w:rPr>
          <w:noProof/>
          <w:rtl/>
          <w:lang w:bidi="fa-IR"/>
        </w:rPr>
        <w:t>1</w:t>
      </w:r>
      <w:r w:rsidR="00340C45">
        <w:rPr>
          <w:rtl/>
          <w:lang w:bidi="fa-IR"/>
        </w:rPr>
        <w:fldChar w:fldCharType="end"/>
      </w:r>
      <w:r w:rsidR="00AA46D4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د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ده </w:t>
      </w:r>
      <w:r w:rsidR="002700C9">
        <w:rPr>
          <w:rtl/>
          <w:lang w:bidi="fa-IR"/>
        </w:rPr>
        <w:t>م</w:t>
      </w:r>
      <w:r w:rsidR="002700C9">
        <w:rPr>
          <w:rFonts w:hint="cs"/>
          <w:rtl/>
          <w:lang w:bidi="fa-IR"/>
        </w:rPr>
        <w:t>ی‌</w:t>
      </w:r>
      <w:r w:rsidR="002700C9">
        <w:rPr>
          <w:rFonts w:hint="eastAsia"/>
          <w:rtl/>
          <w:lang w:bidi="fa-IR"/>
        </w:rPr>
        <w:t>شود</w:t>
      </w:r>
      <w:r w:rsidR="00E61137">
        <w:rPr>
          <w:rFonts w:hint="cs"/>
          <w:rtl/>
          <w:lang w:bidi="fa-IR"/>
        </w:rPr>
        <w:t xml:space="preserve">، در بالای </w:t>
      </w:r>
      <w:r w:rsidR="002700C9">
        <w:rPr>
          <w:rtl/>
          <w:lang w:bidi="fa-IR"/>
        </w:rPr>
        <w:t>آن‌ها</w:t>
      </w:r>
      <w:r w:rsidR="00E61137">
        <w:rPr>
          <w:rFonts w:hint="cs"/>
          <w:rtl/>
          <w:lang w:bidi="fa-IR"/>
        </w:rPr>
        <w:t xml:space="preserve"> و شماره و توض</w:t>
      </w:r>
      <w:r w:rsidR="002700C9">
        <w:rPr>
          <w:rFonts w:hint="cs"/>
          <w:rtl/>
          <w:lang w:bidi="fa-IR"/>
        </w:rPr>
        <w:t>ی</w:t>
      </w:r>
      <w:r w:rsidR="00E61137">
        <w:rPr>
          <w:rFonts w:hint="cs"/>
          <w:rtl/>
          <w:lang w:bidi="fa-IR"/>
        </w:rPr>
        <w:t xml:space="preserve">ح </w:t>
      </w:r>
      <w:r w:rsidR="002700C9">
        <w:rPr>
          <w:rtl/>
          <w:lang w:bidi="fa-IR"/>
        </w:rPr>
        <w:t>شکل‌هاهمان‌گونه</w:t>
      </w:r>
      <w:r>
        <w:rPr>
          <w:rFonts w:hint="cs"/>
          <w:rtl/>
          <w:lang w:bidi="fa-IR"/>
        </w:rPr>
        <w:t xml:space="preserve"> که برای</w:t>
      </w:r>
      <w:r w:rsidR="00340C45">
        <w:rPr>
          <w:rtl/>
          <w:lang w:bidi="fa-IR"/>
        </w:rPr>
        <w:fldChar w:fldCharType="begin"/>
      </w:r>
      <w:r w:rsidR="00AA46D4">
        <w:rPr>
          <w:lang w:bidi="fa-IR"/>
        </w:rPr>
        <w:instrText>REF</w:instrText>
      </w:r>
      <w:r w:rsidR="00AA46D4">
        <w:rPr>
          <w:rtl/>
          <w:lang w:bidi="fa-IR"/>
        </w:rPr>
        <w:instrText xml:space="preserve"> _</w:instrText>
      </w:r>
      <w:r w:rsidR="00AA46D4">
        <w:rPr>
          <w:lang w:bidi="fa-IR"/>
        </w:rPr>
        <w:instrText>Ref86381026 \h</w:instrText>
      </w:r>
      <w:r w:rsidR="00340C45">
        <w:rPr>
          <w:rtl/>
          <w:lang w:bidi="fa-IR"/>
        </w:rPr>
      </w:r>
      <w:r w:rsidR="00340C45">
        <w:rPr>
          <w:rtl/>
          <w:lang w:bidi="fa-IR"/>
        </w:rPr>
        <w:fldChar w:fldCharType="separate"/>
      </w:r>
      <w:r w:rsidR="00243542">
        <w:rPr>
          <w:rtl/>
          <w:lang w:bidi="fa-IR"/>
        </w:rPr>
        <w:t>شکل</w:t>
      </w:r>
      <w:r w:rsidR="00243542">
        <w:rPr>
          <w:rFonts w:hint="cs"/>
          <w:rtl/>
          <w:lang w:bidi="fa-IR"/>
        </w:rPr>
        <w:t xml:space="preserve"> (1</w:t>
      </w:r>
      <w:r w:rsidR="00340C45">
        <w:rPr>
          <w:rtl/>
          <w:lang w:bidi="fa-IR"/>
        </w:rPr>
        <w:fldChar w:fldCharType="end"/>
      </w:r>
      <w:r w:rsidR="00AA46D4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بکار رفته اس</w:t>
      </w:r>
      <w:r w:rsidR="00E61137">
        <w:rPr>
          <w:rFonts w:hint="cs"/>
          <w:rtl/>
          <w:lang w:bidi="fa-IR"/>
        </w:rPr>
        <w:t>ت، در ز</w:t>
      </w:r>
      <w:r w:rsidR="002700C9">
        <w:rPr>
          <w:rFonts w:hint="cs"/>
          <w:rtl/>
          <w:lang w:bidi="fa-IR"/>
        </w:rPr>
        <w:t>ی</w:t>
      </w:r>
      <w:r w:rsidR="00E61137">
        <w:rPr>
          <w:rFonts w:hint="cs"/>
          <w:rtl/>
          <w:lang w:bidi="fa-IR"/>
        </w:rPr>
        <w:t xml:space="preserve">ر </w:t>
      </w:r>
      <w:r w:rsidR="002700C9">
        <w:rPr>
          <w:rtl/>
          <w:lang w:bidi="fa-IR"/>
        </w:rPr>
        <w:t>آن‌ها</w:t>
      </w:r>
      <w:r w:rsidR="00E61137">
        <w:rPr>
          <w:rFonts w:hint="cs"/>
          <w:rtl/>
          <w:lang w:bidi="fa-IR"/>
        </w:rPr>
        <w:t xml:space="preserve"> درج </w:t>
      </w:r>
      <w:r w:rsidR="002700C9">
        <w:rPr>
          <w:rtl/>
          <w:lang w:bidi="fa-IR"/>
        </w:rPr>
        <w:t>م</w:t>
      </w:r>
      <w:r w:rsidR="002700C9">
        <w:rPr>
          <w:rFonts w:hint="cs"/>
          <w:rtl/>
          <w:lang w:bidi="fa-IR"/>
        </w:rPr>
        <w:t>ی‌</w:t>
      </w:r>
      <w:r w:rsidR="002700C9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. </w:t>
      </w:r>
      <w:r w:rsidR="00AA46D4">
        <w:rPr>
          <w:rFonts w:hint="cs"/>
          <w:rtl/>
          <w:lang w:bidi="fa-IR"/>
        </w:rPr>
        <w:t>هرگز نبا</w:t>
      </w:r>
      <w:r w:rsidR="002700C9">
        <w:rPr>
          <w:rFonts w:hint="cs"/>
          <w:rtl/>
          <w:lang w:bidi="fa-IR"/>
        </w:rPr>
        <w:t>ی</w:t>
      </w:r>
      <w:r w:rsidR="00AA46D4">
        <w:rPr>
          <w:rFonts w:hint="cs"/>
          <w:rtl/>
          <w:lang w:bidi="fa-IR"/>
        </w:rPr>
        <w:t xml:space="preserve">د </w:t>
      </w:r>
      <w:r w:rsidR="002700C9">
        <w:rPr>
          <w:rFonts w:hint="cs"/>
          <w:rtl/>
          <w:lang w:bidi="fa-IR"/>
        </w:rPr>
        <w:t>ی</w:t>
      </w:r>
      <w:r w:rsidR="00AA46D4">
        <w:rPr>
          <w:rFonts w:hint="cs"/>
          <w:rtl/>
          <w:lang w:bidi="fa-IR"/>
        </w:rPr>
        <w:t xml:space="preserve">ک شکل </w:t>
      </w:r>
      <w:r w:rsidR="002700C9">
        <w:rPr>
          <w:rFonts w:hint="cs"/>
          <w:rtl/>
          <w:lang w:bidi="fa-IR"/>
        </w:rPr>
        <w:t>ی</w:t>
      </w:r>
      <w:r w:rsidR="00AA46D4">
        <w:rPr>
          <w:rFonts w:hint="cs"/>
          <w:rtl/>
          <w:lang w:bidi="fa-IR"/>
        </w:rPr>
        <w:t>ا جدول پ</w:t>
      </w:r>
      <w:r w:rsidR="002700C9">
        <w:rPr>
          <w:rFonts w:hint="cs"/>
          <w:rtl/>
          <w:lang w:bidi="fa-IR"/>
        </w:rPr>
        <w:t>ی</w:t>
      </w:r>
      <w:r w:rsidR="00AA46D4">
        <w:rPr>
          <w:rFonts w:hint="cs"/>
          <w:rtl/>
          <w:lang w:bidi="fa-IR"/>
        </w:rPr>
        <w:t>ش از معرفی آن، در متن ظاهر شود.</w:t>
      </w:r>
    </w:p>
    <w:p w:rsidR="00733B20" w:rsidRDefault="00733B20" w:rsidP="0080055F">
      <w:pPr>
        <w:ind w:firstLine="0"/>
        <w:rPr>
          <w:lang w:bidi="fa-IR"/>
        </w:rPr>
      </w:pPr>
      <w:r>
        <w:rPr>
          <w:rFonts w:hint="cs"/>
          <w:rtl/>
          <w:lang w:bidi="fa-IR"/>
        </w:rPr>
        <w:t>شماره گذ</w:t>
      </w:r>
      <w:r w:rsidR="00E61137">
        <w:rPr>
          <w:rFonts w:hint="cs"/>
          <w:rtl/>
          <w:lang w:bidi="fa-IR"/>
        </w:rPr>
        <w:t xml:space="preserve">اری برای دسته بندی ها، </w:t>
      </w:r>
      <w:r w:rsidR="002700C9">
        <w:rPr>
          <w:rtl/>
          <w:lang w:bidi="fa-IR"/>
        </w:rPr>
        <w:t>الگور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تم‌ها</w:t>
      </w:r>
      <w:r>
        <w:rPr>
          <w:rFonts w:hint="cs"/>
          <w:rtl/>
          <w:lang w:bidi="fa-IR"/>
        </w:rPr>
        <w:t xml:space="preserve"> و سا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ر </w:t>
      </w:r>
      <w:r w:rsidR="002700C9">
        <w:rPr>
          <w:rtl/>
          <w:lang w:bidi="fa-IR"/>
        </w:rPr>
        <w:t>تقس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م‌بند</w:t>
      </w:r>
      <w:r w:rsidR="002700C9">
        <w:rPr>
          <w:rFonts w:hint="cs"/>
          <w:rtl/>
          <w:lang w:bidi="fa-IR"/>
        </w:rPr>
        <w:t>ی‌</w:t>
      </w:r>
      <w:r w:rsidR="002700C9">
        <w:rPr>
          <w:rFonts w:hint="eastAsia"/>
          <w:rtl/>
          <w:lang w:bidi="fa-IR"/>
        </w:rPr>
        <w:t>ها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عادی داخل متن </w:t>
      </w:r>
      <w:r w:rsidR="002700C9">
        <w:rPr>
          <w:rtl/>
          <w:lang w:bidi="fa-IR"/>
        </w:rPr>
        <w:t>م</w:t>
      </w:r>
      <w:r w:rsidR="002700C9">
        <w:rPr>
          <w:rFonts w:hint="cs"/>
          <w:rtl/>
          <w:lang w:bidi="fa-IR"/>
        </w:rPr>
        <w:t>ی‌</w:t>
      </w:r>
      <w:r w:rsidR="002700C9">
        <w:rPr>
          <w:rFonts w:hint="eastAsia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با اعداد 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احروف دلخواه</w:t>
      </w:r>
      <w:r w:rsidR="004C77DD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به نحوی که تداخلی پ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ش ن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</w:t>
      </w:r>
      <w:r w:rsidR="004C77DD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انجام شود.</w:t>
      </w:r>
    </w:p>
    <w:p w:rsidR="00BD3A79" w:rsidRDefault="00BD3A79" w:rsidP="00733B20">
      <w:pPr>
        <w:rPr>
          <w:b/>
          <w:bCs/>
          <w:rtl/>
          <w:lang w:bidi="fa-IR"/>
        </w:rPr>
      </w:pPr>
    </w:p>
    <w:p w:rsidR="004117D5" w:rsidRDefault="004117D5" w:rsidP="007D6E16">
      <w:pPr>
        <w:pStyle w:val="Heading1"/>
        <w:numPr>
          <w:ilvl w:val="0"/>
          <w:numId w:val="13"/>
        </w:numPr>
        <w:rPr>
          <w:b w:val="0"/>
          <w:bCs w:val="0"/>
          <w:rtl/>
          <w:lang w:bidi="fa-IR"/>
        </w:rPr>
      </w:pPr>
      <w:r w:rsidRPr="004117D5">
        <w:rPr>
          <w:rFonts w:hint="cs"/>
          <w:rtl/>
          <w:lang w:bidi="fa-IR"/>
        </w:rPr>
        <w:t>نت</w:t>
      </w:r>
      <w:r w:rsidR="002700C9">
        <w:rPr>
          <w:rFonts w:hint="cs"/>
          <w:rtl/>
          <w:lang w:bidi="fa-IR"/>
        </w:rPr>
        <w:t>ی</w:t>
      </w:r>
      <w:r w:rsidRPr="004117D5">
        <w:rPr>
          <w:rFonts w:hint="cs"/>
          <w:rtl/>
          <w:lang w:bidi="fa-IR"/>
        </w:rPr>
        <w:t>جه</w:t>
      </w:r>
      <w:r w:rsidR="005511CC">
        <w:rPr>
          <w:rFonts w:hint="cs"/>
          <w:rtl/>
          <w:lang w:bidi="fa-IR"/>
        </w:rPr>
        <w:t xml:space="preserve"> و </w:t>
      </w:r>
      <w:r w:rsidR="002700C9">
        <w:rPr>
          <w:rFonts w:hint="eastAsia"/>
          <w:rtl/>
          <w:lang w:bidi="fa-IR"/>
        </w:rPr>
        <w:t>جمع‌بند</w:t>
      </w:r>
      <w:r w:rsidR="002700C9">
        <w:rPr>
          <w:rFonts w:hint="cs"/>
          <w:rtl/>
          <w:lang w:bidi="fa-IR"/>
        </w:rPr>
        <w:t>ی</w:t>
      </w:r>
    </w:p>
    <w:p w:rsidR="00693478" w:rsidRDefault="005511CC" w:rsidP="00A44446">
      <w:pPr>
        <w:rPr>
          <w:rtl/>
          <w:lang w:bidi="fa-IR"/>
        </w:rPr>
      </w:pPr>
      <w:r w:rsidRPr="00112689">
        <w:rPr>
          <w:rFonts w:hint="cs"/>
          <w:sz w:val="22"/>
          <w:rtl/>
        </w:rPr>
        <w:t>جمع‌بند</w:t>
      </w:r>
      <w:r w:rsidR="002700C9">
        <w:rPr>
          <w:rFonts w:hint="cs"/>
          <w:sz w:val="22"/>
          <w:rtl/>
        </w:rPr>
        <w:t>ی</w:t>
      </w:r>
      <w:r w:rsidRPr="00112689">
        <w:rPr>
          <w:rFonts w:hint="cs"/>
          <w:sz w:val="22"/>
          <w:rtl/>
        </w:rPr>
        <w:t xml:space="preserve"> نتا</w:t>
      </w:r>
      <w:r w:rsidR="002700C9">
        <w:rPr>
          <w:rFonts w:hint="cs"/>
          <w:sz w:val="22"/>
          <w:rtl/>
        </w:rPr>
        <w:t>ی</w:t>
      </w:r>
      <w:r w:rsidRPr="00112689">
        <w:rPr>
          <w:rFonts w:hint="cs"/>
          <w:sz w:val="22"/>
          <w:rtl/>
        </w:rPr>
        <w:t xml:space="preserve">ج </w:t>
      </w:r>
      <w:r>
        <w:rPr>
          <w:rFonts w:hint="cs"/>
          <w:sz w:val="22"/>
          <w:rtl/>
        </w:rPr>
        <w:t>اصلی و مهم</w:t>
      </w:r>
      <w:r w:rsidRPr="00112689">
        <w:rPr>
          <w:rFonts w:hint="cs"/>
          <w:sz w:val="22"/>
          <w:rtl/>
        </w:rPr>
        <w:t xml:space="preserve"> از تحق</w:t>
      </w:r>
      <w:r w:rsidR="002700C9">
        <w:rPr>
          <w:rFonts w:hint="cs"/>
          <w:sz w:val="22"/>
          <w:rtl/>
        </w:rPr>
        <w:t>ی</w:t>
      </w:r>
      <w:r w:rsidRPr="00112689">
        <w:rPr>
          <w:rFonts w:hint="cs"/>
          <w:sz w:val="22"/>
          <w:rtl/>
        </w:rPr>
        <w:t>ق</w:t>
      </w:r>
      <w:r>
        <w:rPr>
          <w:rFonts w:hint="cs"/>
          <w:sz w:val="22"/>
          <w:rtl/>
        </w:rPr>
        <w:t>،</w:t>
      </w:r>
      <w:r w:rsidRPr="00112689">
        <w:rPr>
          <w:rFonts w:hint="cs"/>
          <w:sz w:val="22"/>
          <w:rtl/>
        </w:rPr>
        <w:t xml:space="preserve"> در ا</w:t>
      </w:r>
      <w:r w:rsidR="002700C9">
        <w:rPr>
          <w:rFonts w:hint="cs"/>
          <w:sz w:val="22"/>
          <w:rtl/>
        </w:rPr>
        <w:t>ی</w:t>
      </w:r>
      <w:r w:rsidRPr="00112689">
        <w:rPr>
          <w:rFonts w:hint="cs"/>
          <w:sz w:val="22"/>
          <w:rtl/>
        </w:rPr>
        <w:t>ن بخش ذکر شود.</w:t>
      </w:r>
      <w:r w:rsidR="00E61137">
        <w:rPr>
          <w:rFonts w:hint="cs"/>
          <w:rtl/>
          <w:lang w:bidi="fa-IR"/>
        </w:rPr>
        <w:t xml:space="preserve"> </w:t>
      </w:r>
      <w:r w:rsidR="002700C9">
        <w:rPr>
          <w:rtl/>
          <w:lang w:bidi="fa-IR"/>
        </w:rPr>
        <w:t>مهم‌تر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ن</w:t>
      </w:r>
      <w:r w:rsidR="00D1475B">
        <w:rPr>
          <w:rFonts w:hint="cs"/>
          <w:rtl/>
          <w:lang w:bidi="fa-IR"/>
        </w:rPr>
        <w:t xml:space="preserve"> مشخصات عبارتنداز: ابعاد و حواشی صفحه و ستون ها، نحوه ته</w:t>
      </w:r>
      <w:r w:rsidR="002700C9">
        <w:rPr>
          <w:rFonts w:hint="cs"/>
          <w:rtl/>
          <w:lang w:bidi="fa-IR"/>
        </w:rPr>
        <w:t>ی</w:t>
      </w:r>
      <w:r w:rsidR="00D1475B">
        <w:rPr>
          <w:rFonts w:hint="cs"/>
          <w:rtl/>
          <w:lang w:bidi="fa-IR"/>
        </w:rPr>
        <w:t>ه عنوان و چک</w:t>
      </w:r>
      <w:r w:rsidR="002700C9">
        <w:rPr>
          <w:rFonts w:hint="cs"/>
          <w:rtl/>
          <w:lang w:bidi="fa-IR"/>
        </w:rPr>
        <w:t>ی</w:t>
      </w:r>
      <w:r w:rsidR="00D1475B">
        <w:rPr>
          <w:rFonts w:hint="cs"/>
          <w:rtl/>
          <w:lang w:bidi="fa-IR"/>
        </w:rPr>
        <w:t>ده به فارسی و انگل</w:t>
      </w:r>
      <w:r w:rsidR="002700C9">
        <w:rPr>
          <w:rFonts w:hint="cs"/>
          <w:rtl/>
          <w:lang w:bidi="fa-IR"/>
        </w:rPr>
        <w:t>ی</w:t>
      </w:r>
      <w:r w:rsidR="00D1475B">
        <w:rPr>
          <w:rFonts w:hint="cs"/>
          <w:rtl/>
          <w:lang w:bidi="fa-IR"/>
        </w:rPr>
        <w:t xml:space="preserve">سی، </w:t>
      </w:r>
      <w:r w:rsidR="002047C2">
        <w:rPr>
          <w:rFonts w:hint="cs"/>
          <w:rtl/>
          <w:lang w:bidi="fa-IR"/>
        </w:rPr>
        <w:t xml:space="preserve">بخش های ضروری، </w:t>
      </w:r>
      <w:r w:rsidR="001F6104">
        <w:rPr>
          <w:rFonts w:hint="cs"/>
          <w:rtl/>
          <w:lang w:bidi="fa-IR"/>
        </w:rPr>
        <w:t xml:space="preserve">نحوه </w:t>
      </w:r>
      <w:r w:rsidR="002700C9">
        <w:rPr>
          <w:rtl/>
          <w:lang w:bidi="fa-IR"/>
        </w:rPr>
        <w:t>شماره‌گذار</w:t>
      </w:r>
      <w:r w:rsidR="002700C9">
        <w:rPr>
          <w:rFonts w:hint="cs"/>
          <w:rtl/>
          <w:lang w:bidi="fa-IR"/>
        </w:rPr>
        <w:t>ی</w:t>
      </w:r>
      <w:r w:rsidR="002700C9">
        <w:rPr>
          <w:rtl/>
          <w:lang w:bidi="fa-IR"/>
        </w:rPr>
        <w:t>بخش‌ها</w:t>
      </w:r>
      <w:r w:rsidR="00D1475B">
        <w:rPr>
          <w:rFonts w:hint="cs"/>
          <w:rtl/>
          <w:lang w:bidi="fa-IR"/>
        </w:rPr>
        <w:t xml:space="preserve"> و </w:t>
      </w:r>
      <w:r w:rsidR="002700C9">
        <w:rPr>
          <w:rtl/>
          <w:lang w:bidi="fa-IR"/>
        </w:rPr>
        <w:t>ز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ربخش‌ها</w:t>
      </w:r>
      <w:r w:rsidR="001F6104">
        <w:rPr>
          <w:rFonts w:hint="cs"/>
          <w:rtl/>
          <w:lang w:bidi="fa-IR"/>
        </w:rPr>
        <w:t xml:space="preserve">، نحوه </w:t>
      </w:r>
      <w:r w:rsidR="002700C9">
        <w:rPr>
          <w:rtl/>
          <w:lang w:bidi="fa-IR"/>
        </w:rPr>
        <w:t>شماره‌گذار</w:t>
      </w:r>
      <w:r w:rsidR="002700C9">
        <w:rPr>
          <w:rFonts w:hint="cs"/>
          <w:rtl/>
          <w:lang w:bidi="fa-IR"/>
        </w:rPr>
        <w:t>ی</w:t>
      </w:r>
      <w:r w:rsidR="002700C9">
        <w:rPr>
          <w:rtl/>
          <w:lang w:bidi="fa-IR"/>
        </w:rPr>
        <w:t>جدول‌ها</w:t>
      </w:r>
      <w:r w:rsidR="001F6104">
        <w:rPr>
          <w:rFonts w:hint="cs"/>
          <w:rtl/>
          <w:lang w:bidi="fa-IR"/>
        </w:rPr>
        <w:t xml:space="preserve">، </w:t>
      </w:r>
      <w:r w:rsidR="002700C9">
        <w:rPr>
          <w:rtl/>
          <w:lang w:bidi="fa-IR"/>
        </w:rPr>
        <w:t>شکل‌ها</w:t>
      </w:r>
      <w:r w:rsidR="005876E5">
        <w:rPr>
          <w:rFonts w:hint="cs"/>
          <w:rtl/>
          <w:lang w:bidi="fa-IR"/>
        </w:rPr>
        <w:t xml:space="preserve"> و روابط </w:t>
      </w:r>
      <w:r w:rsidR="001F6104">
        <w:rPr>
          <w:rFonts w:hint="cs"/>
          <w:rtl/>
          <w:lang w:bidi="fa-IR"/>
        </w:rPr>
        <w:t>ر</w:t>
      </w:r>
      <w:r w:rsidR="002700C9">
        <w:rPr>
          <w:rFonts w:hint="cs"/>
          <w:rtl/>
          <w:lang w:bidi="fa-IR"/>
        </w:rPr>
        <w:t>ی</w:t>
      </w:r>
      <w:r w:rsidR="001F6104">
        <w:rPr>
          <w:rFonts w:hint="cs"/>
          <w:rtl/>
          <w:lang w:bidi="fa-IR"/>
        </w:rPr>
        <w:t xml:space="preserve">اضی و ارجاعات به </w:t>
      </w:r>
      <w:r w:rsidR="002700C9">
        <w:rPr>
          <w:rtl/>
          <w:lang w:bidi="fa-IR"/>
        </w:rPr>
        <w:t>آن‌ها</w:t>
      </w:r>
      <w:r w:rsidR="001F6104">
        <w:rPr>
          <w:rFonts w:hint="cs"/>
          <w:rtl/>
          <w:lang w:bidi="fa-IR"/>
        </w:rPr>
        <w:t xml:space="preserve">، </w:t>
      </w:r>
      <w:r w:rsidR="002700C9">
        <w:rPr>
          <w:rtl/>
          <w:lang w:bidi="fa-IR"/>
        </w:rPr>
        <w:t>فهرست‌بند</w:t>
      </w:r>
      <w:r w:rsidR="002700C9">
        <w:rPr>
          <w:rFonts w:hint="cs"/>
          <w:rtl/>
          <w:lang w:bidi="fa-IR"/>
        </w:rPr>
        <w:t>ی</w:t>
      </w:r>
      <w:r w:rsidR="001F6104">
        <w:rPr>
          <w:rFonts w:hint="cs"/>
          <w:rtl/>
          <w:lang w:bidi="fa-IR"/>
        </w:rPr>
        <w:t xml:space="preserve">، </w:t>
      </w:r>
      <w:r w:rsidR="002700C9">
        <w:rPr>
          <w:rtl/>
          <w:lang w:bidi="fa-IR"/>
        </w:rPr>
        <w:t>مرتب‌ساز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و</w:t>
      </w:r>
      <w:r w:rsidR="002700C9">
        <w:rPr>
          <w:rtl/>
          <w:lang w:bidi="fa-IR"/>
        </w:rPr>
        <w:t>شماره‌گذار</w:t>
      </w:r>
      <w:r w:rsidR="002700C9">
        <w:rPr>
          <w:rFonts w:hint="cs"/>
          <w:rtl/>
          <w:lang w:bidi="fa-IR"/>
        </w:rPr>
        <w:t>ی</w:t>
      </w:r>
      <w:r w:rsidR="001F6104">
        <w:rPr>
          <w:rFonts w:hint="cs"/>
          <w:rtl/>
          <w:lang w:bidi="fa-IR"/>
        </w:rPr>
        <w:t xml:space="preserve"> مراجع</w:t>
      </w:r>
      <w:r w:rsidR="00693478">
        <w:rPr>
          <w:rFonts w:hint="cs"/>
          <w:rtl/>
          <w:lang w:bidi="fa-IR"/>
        </w:rPr>
        <w:t>و بالاخره اندازه و</w:t>
      </w:r>
      <w:r w:rsidR="001F6104">
        <w:rPr>
          <w:rFonts w:hint="cs"/>
          <w:rtl/>
          <w:lang w:bidi="fa-IR"/>
        </w:rPr>
        <w:t xml:space="preserve"> نوع </w:t>
      </w:r>
      <w:r w:rsidR="002700C9">
        <w:rPr>
          <w:rtl/>
          <w:lang w:bidi="fa-IR"/>
        </w:rPr>
        <w:t>قلم‌ها</w:t>
      </w:r>
      <w:r w:rsidR="00693478">
        <w:rPr>
          <w:rFonts w:hint="cs"/>
          <w:rtl/>
          <w:lang w:bidi="fa-IR"/>
        </w:rPr>
        <w:t>.</w:t>
      </w:r>
    </w:p>
    <w:p w:rsidR="004117D5" w:rsidRDefault="00693478" w:rsidP="00693478">
      <w:pPr>
        <w:rPr>
          <w:lang w:bidi="fa-IR"/>
        </w:rPr>
      </w:pPr>
      <w:r>
        <w:rPr>
          <w:rFonts w:hint="cs"/>
          <w:rtl/>
          <w:lang w:bidi="fa-IR"/>
        </w:rPr>
        <w:t xml:space="preserve">. </w:t>
      </w:r>
    </w:p>
    <w:p w:rsidR="00BD3A79" w:rsidRPr="00664382" w:rsidRDefault="00BD3A79" w:rsidP="00693478">
      <w:pPr>
        <w:rPr>
          <w:rtl/>
          <w:lang w:bidi="fa-IR"/>
        </w:rPr>
      </w:pPr>
    </w:p>
    <w:p w:rsidR="004117D5" w:rsidRDefault="004117D5" w:rsidP="007D6E16">
      <w:pPr>
        <w:pStyle w:val="Heading1"/>
        <w:numPr>
          <w:ilvl w:val="0"/>
          <w:numId w:val="13"/>
        </w:numPr>
        <w:rPr>
          <w:rtl/>
          <w:lang w:bidi="fa-IR"/>
        </w:rPr>
      </w:pPr>
      <w:r w:rsidRPr="004117D5">
        <w:rPr>
          <w:rFonts w:hint="cs"/>
          <w:rtl/>
          <w:lang w:bidi="fa-IR"/>
        </w:rPr>
        <w:t>تقد</w:t>
      </w:r>
      <w:r w:rsidR="002700C9">
        <w:rPr>
          <w:rFonts w:hint="cs"/>
          <w:rtl/>
          <w:lang w:bidi="fa-IR"/>
        </w:rPr>
        <w:t>ی</w:t>
      </w:r>
      <w:r w:rsidRPr="004117D5">
        <w:rPr>
          <w:rFonts w:hint="cs"/>
          <w:rtl/>
          <w:lang w:bidi="fa-IR"/>
        </w:rPr>
        <w:t>ر</w:t>
      </w:r>
      <w:r w:rsidRPr="006B5E3F">
        <w:rPr>
          <w:rFonts w:hint="cs"/>
          <w:rtl/>
          <w:lang w:bidi="fa-IR"/>
        </w:rPr>
        <w:t xml:space="preserve"> و تشکر</w:t>
      </w:r>
      <w:r w:rsidR="00A44446">
        <w:rPr>
          <w:rFonts w:hint="cs"/>
          <w:rtl/>
          <w:lang w:bidi="fa-IR"/>
        </w:rPr>
        <w:t xml:space="preserve"> (اختیاری)</w:t>
      </w:r>
    </w:p>
    <w:p w:rsidR="006B5E3F" w:rsidRDefault="00017947" w:rsidP="00814548">
      <w:pPr>
        <w:rPr>
          <w:lang w:bidi="fa-IR"/>
        </w:rPr>
      </w:pPr>
      <w:r>
        <w:rPr>
          <w:rFonts w:hint="cs"/>
          <w:rtl/>
          <w:lang w:bidi="fa-IR"/>
        </w:rPr>
        <w:t>بخش تقد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روتشکر ب</w:t>
      </w:r>
      <w:r w:rsidR="00232AC5">
        <w:rPr>
          <w:rFonts w:hint="cs"/>
          <w:rtl/>
          <w:lang w:bidi="fa-IR"/>
        </w:rPr>
        <w:t xml:space="preserve">ه </w:t>
      </w:r>
      <w:r>
        <w:rPr>
          <w:rFonts w:hint="cs"/>
          <w:rtl/>
          <w:lang w:bidi="fa-IR"/>
        </w:rPr>
        <w:t>طور مختصر و</w:t>
      </w:r>
      <w:r w:rsidR="001F6104">
        <w:rPr>
          <w:rFonts w:hint="cs"/>
          <w:rtl/>
          <w:lang w:bidi="fa-IR"/>
        </w:rPr>
        <w:t>در</w:t>
      </w:r>
      <w:r w:rsidR="002700C9">
        <w:rPr>
          <w:rFonts w:hint="cs"/>
          <w:rtl/>
          <w:lang w:bidi="fa-IR"/>
        </w:rPr>
        <w:t xml:space="preserve"> ی</w:t>
      </w:r>
      <w:r w:rsidR="001F6104">
        <w:rPr>
          <w:rFonts w:hint="cs"/>
          <w:rtl/>
          <w:lang w:bidi="fa-IR"/>
        </w:rPr>
        <w:t>ک بند تنظ</w:t>
      </w:r>
      <w:r w:rsidR="002700C9">
        <w:rPr>
          <w:rFonts w:hint="cs"/>
          <w:rtl/>
          <w:lang w:bidi="fa-IR"/>
        </w:rPr>
        <w:t>ی</w:t>
      </w:r>
      <w:r w:rsidR="001F6104">
        <w:rPr>
          <w:rFonts w:hint="cs"/>
          <w:rtl/>
          <w:lang w:bidi="fa-IR"/>
        </w:rPr>
        <w:t xml:space="preserve">م شود. </w:t>
      </w:r>
      <w:r w:rsidR="002700C9">
        <w:rPr>
          <w:rFonts w:hint="cs"/>
          <w:rtl/>
          <w:lang w:bidi="fa-IR"/>
        </w:rPr>
        <w:t>مؤلفدر این بخش می</w:t>
      </w:r>
      <w:r w:rsidR="002700C9">
        <w:rPr>
          <w:rtl/>
          <w:lang w:bidi="fa-IR"/>
        </w:rPr>
        <w:t>‌</w:t>
      </w:r>
      <w:r w:rsidR="002700C9">
        <w:rPr>
          <w:rFonts w:hint="cs"/>
          <w:rtl/>
          <w:lang w:bidi="fa-IR"/>
        </w:rPr>
        <w:t>تواند</w:t>
      </w:r>
      <w:r w:rsidR="002700C9">
        <w:rPr>
          <w:rtl/>
          <w:lang w:bidi="fa-IR"/>
        </w:rPr>
        <w:t>به‌خاطرهم‌فکر</w:t>
      </w:r>
      <w:r w:rsidR="002700C9">
        <w:rPr>
          <w:rFonts w:hint="cs"/>
          <w:rtl/>
          <w:lang w:bidi="fa-IR"/>
        </w:rPr>
        <w:t>ی‌</w:t>
      </w:r>
      <w:r w:rsidR="002700C9">
        <w:rPr>
          <w:rFonts w:hint="eastAsia"/>
          <w:rtl/>
          <w:lang w:bidi="fa-IR"/>
        </w:rPr>
        <w:t>ها</w:t>
      </w:r>
      <w:r w:rsidR="003C5419">
        <w:rPr>
          <w:rFonts w:hint="cs"/>
          <w:rtl/>
          <w:lang w:bidi="fa-IR"/>
        </w:rPr>
        <w:t xml:space="preserve"> و </w:t>
      </w:r>
      <w:r w:rsidR="002700C9">
        <w:rPr>
          <w:rtl/>
          <w:lang w:bidi="fa-IR"/>
        </w:rPr>
        <w:t>راهنما</w:t>
      </w:r>
      <w:r w:rsidR="002700C9">
        <w:rPr>
          <w:rFonts w:hint="cs"/>
          <w:rtl/>
          <w:lang w:bidi="fa-IR"/>
        </w:rPr>
        <w:t>یی‌</w:t>
      </w:r>
      <w:r w:rsidR="002700C9">
        <w:rPr>
          <w:rFonts w:hint="eastAsia"/>
          <w:rtl/>
          <w:lang w:bidi="fa-IR"/>
        </w:rPr>
        <w:t>ها</w:t>
      </w:r>
      <w:r w:rsidR="002700C9">
        <w:rPr>
          <w:rFonts w:hint="cs"/>
          <w:rtl/>
          <w:lang w:bidi="fa-IR"/>
        </w:rPr>
        <w:t>یی که افراد غیر نویسنده با ایشان</w:t>
      </w:r>
      <w:r w:rsidR="002700C9">
        <w:rPr>
          <w:rtl/>
          <w:lang w:bidi="fa-IR"/>
        </w:rPr>
        <w:t>داشته‌اند</w:t>
      </w:r>
      <w:r>
        <w:rPr>
          <w:rFonts w:hint="cs"/>
          <w:rtl/>
          <w:lang w:bidi="fa-IR"/>
        </w:rPr>
        <w:t>، تشکر</w:t>
      </w:r>
      <w:r w:rsidR="00814548">
        <w:rPr>
          <w:rFonts w:hint="cs"/>
          <w:rtl/>
          <w:lang w:bidi="fa-IR"/>
        </w:rPr>
        <w:t>نماید</w:t>
      </w:r>
      <w:r>
        <w:rPr>
          <w:rFonts w:hint="cs"/>
          <w:rtl/>
          <w:lang w:bidi="fa-IR"/>
        </w:rPr>
        <w:t>.</w:t>
      </w:r>
    </w:p>
    <w:p w:rsidR="00BD3A79" w:rsidRDefault="00BD3A79" w:rsidP="00FE0EBB">
      <w:pPr>
        <w:rPr>
          <w:rtl/>
          <w:lang w:bidi="fa-IR"/>
        </w:rPr>
      </w:pPr>
    </w:p>
    <w:p w:rsidR="006B5E3F" w:rsidRPr="006B5E3F" w:rsidRDefault="006B5E3F" w:rsidP="007D6E16">
      <w:pPr>
        <w:pStyle w:val="Heading1"/>
        <w:numPr>
          <w:ilvl w:val="0"/>
          <w:numId w:val="13"/>
        </w:numPr>
        <w:rPr>
          <w:rtl/>
          <w:lang w:bidi="fa-IR"/>
        </w:rPr>
      </w:pPr>
      <w:r>
        <w:rPr>
          <w:rFonts w:hint="cs"/>
          <w:rtl/>
          <w:lang w:bidi="fa-IR"/>
        </w:rPr>
        <w:t>ضمائم</w:t>
      </w:r>
    </w:p>
    <w:p w:rsidR="00E416CD" w:rsidRDefault="00693478" w:rsidP="00CF19D7">
      <w:pPr>
        <w:rPr>
          <w:rtl/>
          <w:lang w:bidi="fa-IR"/>
        </w:rPr>
      </w:pPr>
      <w:r w:rsidRPr="00693478">
        <w:rPr>
          <w:rFonts w:hint="cs"/>
          <w:rtl/>
          <w:lang w:bidi="fa-IR"/>
        </w:rPr>
        <w:t>موض</w:t>
      </w:r>
      <w:r>
        <w:rPr>
          <w:rFonts w:hint="cs"/>
          <w:rtl/>
          <w:lang w:bidi="fa-IR"/>
        </w:rPr>
        <w:t xml:space="preserve">وعات مرتبط بامتن مقاله که </w:t>
      </w:r>
      <w:r w:rsidR="00E416CD">
        <w:rPr>
          <w:rFonts w:hint="cs"/>
          <w:rtl/>
          <w:lang w:bidi="fa-IR"/>
        </w:rPr>
        <w:t>در</w:t>
      </w:r>
      <w:r w:rsidR="002700C9">
        <w:rPr>
          <w:rFonts w:hint="cs"/>
          <w:rtl/>
          <w:lang w:bidi="fa-IR"/>
        </w:rPr>
        <w:t>ی</w:t>
      </w:r>
      <w:r w:rsidR="001F6104">
        <w:rPr>
          <w:rFonts w:hint="cs"/>
          <w:rtl/>
          <w:lang w:bidi="fa-IR"/>
        </w:rPr>
        <w:t xml:space="preserve">کی از </w:t>
      </w:r>
      <w:r w:rsidR="002700C9">
        <w:rPr>
          <w:rtl/>
          <w:lang w:bidi="fa-IR"/>
        </w:rPr>
        <w:t>گروه‌ها</w:t>
      </w:r>
      <w:r w:rsidR="002700C9">
        <w:rPr>
          <w:rFonts w:hint="cs"/>
          <w:rtl/>
          <w:lang w:bidi="fa-IR"/>
        </w:rPr>
        <w:t>ی</w:t>
      </w:r>
      <w:r w:rsidR="00E416CD">
        <w:rPr>
          <w:rFonts w:hint="cs"/>
          <w:rtl/>
          <w:lang w:bidi="fa-IR"/>
        </w:rPr>
        <w:t xml:space="preserve"> ز</w:t>
      </w:r>
      <w:r w:rsidR="002700C9">
        <w:rPr>
          <w:rFonts w:hint="cs"/>
          <w:rtl/>
          <w:lang w:bidi="fa-IR"/>
        </w:rPr>
        <w:t>ی</w:t>
      </w:r>
      <w:r w:rsidR="00E416CD">
        <w:rPr>
          <w:rFonts w:hint="cs"/>
          <w:rtl/>
          <w:lang w:bidi="fa-IR"/>
        </w:rPr>
        <w:t xml:space="preserve">ر قرار </w:t>
      </w:r>
      <w:r w:rsidR="002700C9">
        <w:rPr>
          <w:rtl/>
          <w:lang w:bidi="fa-IR"/>
        </w:rPr>
        <w:t>م</w:t>
      </w:r>
      <w:r w:rsidR="002700C9">
        <w:rPr>
          <w:rFonts w:hint="cs"/>
          <w:rtl/>
          <w:lang w:bidi="fa-IR"/>
        </w:rPr>
        <w:t>ی‌</w:t>
      </w:r>
      <w:r w:rsidR="002700C9">
        <w:rPr>
          <w:rFonts w:hint="eastAsia"/>
          <w:rtl/>
          <w:lang w:bidi="fa-IR"/>
        </w:rPr>
        <w:t>گ</w:t>
      </w:r>
      <w:r w:rsidR="002700C9">
        <w:rPr>
          <w:rFonts w:hint="cs"/>
          <w:rtl/>
          <w:lang w:bidi="fa-IR"/>
        </w:rPr>
        <w:t>ی</w:t>
      </w:r>
      <w:r w:rsidR="002700C9">
        <w:rPr>
          <w:rFonts w:hint="eastAsia"/>
          <w:rtl/>
          <w:lang w:bidi="fa-IR"/>
        </w:rPr>
        <w:t>رند</w:t>
      </w:r>
      <w:r w:rsidR="00E416CD">
        <w:rPr>
          <w:rFonts w:hint="cs"/>
          <w:rtl/>
          <w:lang w:bidi="fa-IR"/>
        </w:rPr>
        <w:t>، در بخش ضمائم آورده شوند:</w:t>
      </w:r>
    </w:p>
    <w:p w:rsidR="002431FE" w:rsidRDefault="002431FE" w:rsidP="002431FE">
      <w:pPr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lastRenderedPageBreak/>
        <w:t>اثبات های ر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اضی 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 عمل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ات ر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اضی طولانی</w:t>
      </w:r>
      <w:r w:rsidR="00E16537">
        <w:rPr>
          <w:rFonts w:hint="cs"/>
          <w:rtl/>
          <w:lang w:bidi="fa-IR"/>
        </w:rPr>
        <w:t>،</w:t>
      </w:r>
    </w:p>
    <w:p w:rsidR="00017947" w:rsidRDefault="00017947" w:rsidP="001B6DDE">
      <w:pPr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>داده و اطلاعات نمونه (ها)ی مورد مطالعه (</w:t>
      </w:r>
      <w:r>
        <w:rPr>
          <w:lang w:bidi="fa-IR"/>
        </w:rPr>
        <w:t>Case Study</w:t>
      </w:r>
      <w:r>
        <w:rPr>
          <w:rFonts w:hint="cs"/>
          <w:rtl/>
          <w:lang w:bidi="fa-IR"/>
        </w:rPr>
        <w:t>) چنانچه طولانی باشند،</w:t>
      </w:r>
    </w:p>
    <w:p w:rsidR="00017947" w:rsidRDefault="001B6DDE" w:rsidP="001B6DDE">
      <w:pPr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>نتا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ج کارهای د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گران چنانچه ن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از به تفص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ل باشد</w:t>
      </w:r>
      <w:r w:rsidR="00017947">
        <w:rPr>
          <w:rFonts w:hint="cs"/>
          <w:rtl/>
          <w:lang w:bidi="fa-IR"/>
        </w:rPr>
        <w:t>،</w:t>
      </w:r>
    </w:p>
    <w:p w:rsidR="00BD3A79" w:rsidRDefault="00017947" w:rsidP="00BD3A79">
      <w:pPr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>مجموعه تعار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ف متغ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رها و پارامترها</w:t>
      </w:r>
      <w:r w:rsidR="005511CC">
        <w:rPr>
          <w:rFonts w:hint="cs"/>
          <w:rtl/>
          <w:lang w:bidi="fa-IR"/>
        </w:rPr>
        <w:t xml:space="preserve"> (فهرست علائم)</w:t>
      </w:r>
      <w:r>
        <w:rPr>
          <w:rFonts w:hint="cs"/>
          <w:rtl/>
          <w:lang w:bidi="fa-IR"/>
        </w:rPr>
        <w:t>، چنانچه طولانی بوده و در متن به انجام نرس</w:t>
      </w:r>
      <w:r w:rsidR="002700C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ده باشد.</w:t>
      </w:r>
    </w:p>
    <w:p w:rsidR="00BD3A79" w:rsidRDefault="00BD3A79" w:rsidP="00BD3A79">
      <w:pPr>
        <w:ind w:firstLine="0"/>
        <w:rPr>
          <w:rtl/>
          <w:lang w:bidi="fa-IR"/>
        </w:rPr>
      </w:pPr>
    </w:p>
    <w:p w:rsidR="004117D5" w:rsidRDefault="004117D5" w:rsidP="007D6E16">
      <w:pPr>
        <w:pStyle w:val="Heading1"/>
        <w:numPr>
          <w:ilvl w:val="0"/>
          <w:numId w:val="13"/>
        </w:numPr>
        <w:rPr>
          <w:rtl/>
          <w:lang w:bidi="fa-IR"/>
        </w:rPr>
      </w:pPr>
      <w:r w:rsidRPr="004117D5">
        <w:rPr>
          <w:rFonts w:hint="cs"/>
          <w:rtl/>
          <w:lang w:bidi="fa-IR"/>
        </w:rPr>
        <w:t>مراجع</w:t>
      </w:r>
    </w:p>
    <w:p w:rsidR="00FE0EBB" w:rsidRDefault="00FE0EBB" w:rsidP="00E81ACD">
      <w:pPr>
        <w:ind w:firstLine="0"/>
        <w:jc w:val="left"/>
        <w:rPr>
          <w:rFonts w:eastAsia="Arial Unicode MS"/>
          <w:sz w:val="18"/>
          <w:szCs w:val="18"/>
          <w:rtl/>
          <w:lang w:bidi="fa-IR"/>
        </w:rPr>
      </w:pPr>
      <w:bookmarkStart w:id="13" w:name="_Ref90231853"/>
    </w:p>
    <w:p w:rsidR="00170800" w:rsidRDefault="00170800" w:rsidP="00A44446">
      <w:pPr>
        <w:ind w:firstLine="0"/>
        <w:jc w:val="left"/>
        <w:rPr>
          <w:rFonts w:eastAsia="Arial Unicode MS"/>
          <w:sz w:val="18"/>
          <w:szCs w:val="18"/>
          <w:rtl/>
          <w:lang w:bidi="fa-IR"/>
        </w:rPr>
      </w:pPr>
      <w:r>
        <w:rPr>
          <w:rFonts w:eastAsia="Arial Unicode MS" w:hint="cs"/>
          <w:sz w:val="18"/>
          <w:szCs w:val="18"/>
          <w:rtl/>
          <w:lang w:bidi="fa-IR"/>
        </w:rPr>
        <w:t xml:space="preserve">مراجع به شیوه </w:t>
      </w:r>
      <w:r>
        <w:rPr>
          <w:rFonts w:eastAsia="Arial Unicode MS"/>
          <w:sz w:val="18"/>
          <w:szCs w:val="18"/>
          <w:lang w:bidi="fa-IR"/>
        </w:rPr>
        <w:t xml:space="preserve">APA </w:t>
      </w:r>
      <w:r>
        <w:rPr>
          <w:rFonts w:eastAsia="Arial Unicode MS" w:hint="cs"/>
          <w:sz w:val="18"/>
          <w:szCs w:val="18"/>
          <w:rtl/>
          <w:lang w:bidi="fa-IR"/>
        </w:rPr>
        <w:t xml:space="preserve">تدوین  گردد </w:t>
      </w:r>
    </w:p>
    <w:p w:rsidR="00B932DE" w:rsidRDefault="00B932DE" w:rsidP="00E81ACD">
      <w:pPr>
        <w:ind w:firstLine="0"/>
        <w:jc w:val="left"/>
        <w:rPr>
          <w:rFonts w:eastAsia="Arial Unicode MS"/>
          <w:sz w:val="18"/>
          <w:szCs w:val="18"/>
          <w:rtl/>
          <w:lang w:bidi="fa-IR"/>
        </w:rPr>
      </w:pPr>
    </w:p>
    <w:p w:rsidR="00B932DE" w:rsidRDefault="00B932DE" w:rsidP="00E81ACD">
      <w:pPr>
        <w:ind w:firstLine="0"/>
        <w:jc w:val="left"/>
        <w:rPr>
          <w:rFonts w:eastAsia="Arial Unicode MS"/>
          <w:sz w:val="18"/>
          <w:szCs w:val="18"/>
          <w:rtl/>
          <w:lang w:bidi="fa-IR"/>
        </w:rPr>
      </w:pPr>
    </w:p>
    <w:p w:rsidR="00B932DE" w:rsidRDefault="00B932DE" w:rsidP="00E81ACD">
      <w:pPr>
        <w:ind w:firstLine="0"/>
        <w:jc w:val="left"/>
        <w:rPr>
          <w:rFonts w:eastAsia="Arial Unicode MS"/>
          <w:sz w:val="18"/>
          <w:szCs w:val="18"/>
          <w:rtl/>
          <w:lang w:bidi="fa-IR"/>
        </w:rPr>
        <w:sectPr w:rsidR="00B932DE" w:rsidSect="00BD3A79">
          <w:headerReference w:type="default" r:id="rId9"/>
          <w:footerReference w:type="default" r:id="rId10"/>
          <w:footnotePr>
            <w:pos w:val="beneathText"/>
          </w:footnotePr>
          <w:endnotePr>
            <w:numFmt w:val="decimal"/>
          </w:endnotePr>
          <w:type w:val="continuous"/>
          <w:pgSz w:w="11906" w:h="16838" w:code="9"/>
          <w:pgMar w:top="1134" w:right="1134" w:bottom="1418" w:left="1134" w:header="284" w:footer="1134" w:gutter="0"/>
          <w:cols w:space="340"/>
          <w:bidi/>
          <w:rtlGutter/>
        </w:sectPr>
      </w:pPr>
    </w:p>
    <w:p w:rsidR="00B932DE" w:rsidRPr="00B932DE" w:rsidRDefault="00B932DE" w:rsidP="00B932DE">
      <w:pPr>
        <w:widowControl/>
        <w:bidi w:val="0"/>
        <w:ind w:left="720" w:hanging="720"/>
        <w:jc w:val="left"/>
        <w:rPr>
          <w:rFonts w:asciiTheme="majorBidi" w:eastAsiaTheme="minorHAnsi" w:hAnsiTheme="majorBidi" w:cstheme="majorBidi"/>
          <w:noProof/>
          <w:sz w:val="24"/>
          <w:szCs w:val="24"/>
        </w:rPr>
      </w:pPr>
      <w:bookmarkStart w:id="14" w:name="_Hlt530931015"/>
      <w:bookmarkStart w:id="15" w:name="_ENREF_2"/>
      <w:bookmarkEnd w:id="13"/>
      <w:bookmarkEnd w:id="14"/>
      <w:r w:rsidRPr="00B932DE">
        <w:rPr>
          <w:rFonts w:asciiTheme="majorBidi" w:eastAsiaTheme="minorHAnsi" w:hAnsiTheme="majorBidi" w:cstheme="majorBidi"/>
          <w:noProof/>
          <w:sz w:val="24"/>
          <w:szCs w:val="24"/>
        </w:rPr>
        <w:lastRenderedPageBreak/>
        <w:t xml:space="preserve">Basahel, A. M. (2009). </w:t>
      </w:r>
      <w:r w:rsidRPr="00B932DE">
        <w:rPr>
          <w:rFonts w:asciiTheme="majorBidi" w:eastAsiaTheme="minorHAnsi" w:hAnsiTheme="majorBidi" w:cstheme="majorBidi"/>
          <w:i/>
          <w:noProof/>
          <w:sz w:val="24"/>
          <w:szCs w:val="24"/>
        </w:rPr>
        <w:t>Evaluating the adoption of strategic information systems planning (SISP) in global organizations.</w:t>
      </w:r>
      <w:r w:rsidRPr="00B932DE">
        <w:rPr>
          <w:rFonts w:asciiTheme="majorBidi" w:eastAsiaTheme="minorHAnsi" w:hAnsiTheme="majorBidi" w:cstheme="majorBidi"/>
          <w:noProof/>
          <w:sz w:val="24"/>
          <w:szCs w:val="24"/>
        </w:rPr>
        <w:t xml:space="preserve"> Brunel University.</w:t>
      </w:r>
      <w:bookmarkEnd w:id="15"/>
    </w:p>
    <w:p w:rsidR="00B932DE" w:rsidRPr="00B932DE" w:rsidRDefault="00B932DE" w:rsidP="00B932DE">
      <w:pPr>
        <w:widowControl/>
        <w:bidi w:val="0"/>
        <w:ind w:left="720" w:hanging="720"/>
        <w:jc w:val="left"/>
        <w:rPr>
          <w:rFonts w:asciiTheme="majorBidi" w:eastAsiaTheme="minorHAnsi" w:hAnsiTheme="majorBidi" w:cstheme="majorBidi"/>
          <w:noProof/>
          <w:sz w:val="24"/>
          <w:szCs w:val="24"/>
        </w:rPr>
      </w:pPr>
      <w:bookmarkStart w:id="16" w:name="_ENREF_3"/>
      <w:r w:rsidRPr="00B932DE">
        <w:rPr>
          <w:rFonts w:asciiTheme="majorBidi" w:eastAsiaTheme="minorHAnsi" w:hAnsiTheme="majorBidi" w:cstheme="majorBidi"/>
          <w:noProof/>
          <w:sz w:val="24"/>
          <w:szCs w:val="24"/>
        </w:rPr>
        <w:t xml:space="preserve">Basu, V., Hartono, E., Lederer, A. L., &amp; Sethi, V. (2002). The impact of organizational commitment, senior management involvement, and team involvement on strategic information systems planning. </w:t>
      </w:r>
      <w:r w:rsidRPr="00B932DE">
        <w:rPr>
          <w:rFonts w:asciiTheme="majorBidi" w:eastAsiaTheme="minorHAnsi" w:hAnsiTheme="majorBidi" w:cstheme="majorBidi"/>
          <w:i/>
          <w:noProof/>
          <w:sz w:val="24"/>
          <w:szCs w:val="24"/>
        </w:rPr>
        <w:t>Information &amp; Management, 39</w:t>
      </w:r>
      <w:r w:rsidRPr="00B932DE">
        <w:rPr>
          <w:rFonts w:asciiTheme="majorBidi" w:eastAsiaTheme="minorHAnsi" w:hAnsiTheme="majorBidi" w:cstheme="majorBidi"/>
          <w:noProof/>
          <w:sz w:val="24"/>
          <w:szCs w:val="24"/>
        </w:rPr>
        <w:t>(6), 513-524.</w:t>
      </w:r>
      <w:bookmarkEnd w:id="16"/>
    </w:p>
    <w:p w:rsidR="00B932DE" w:rsidRPr="00B932DE" w:rsidRDefault="00B932DE" w:rsidP="00B932DE">
      <w:pPr>
        <w:widowControl/>
        <w:bidi w:val="0"/>
        <w:ind w:left="720" w:hanging="720"/>
        <w:jc w:val="left"/>
        <w:rPr>
          <w:rFonts w:asciiTheme="majorBidi" w:eastAsiaTheme="minorHAnsi" w:hAnsiTheme="majorBidi" w:cstheme="majorBidi"/>
          <w:noProof/>
          <w:sz w:val="24"/>
          <w:szCs w:val="24"/>
        </w:rPr>
      </w:pPr>
      <w:bookmarkStart w:id="17" w:name="_ENREF_4"/>
      <w:r w:rsidRPr="00B932DE">
        <w:rPr>
          <w:rFonts w:asciiTheme="majorBidi" w:eastAsiaTheme="minorHAnsi" w:hAnsiTheme="majorBidi" w:cstheme="majorBidi"/>
          <w:noProof/>
          <w:sz w:val="24"/>
          <w:szCs w:val="24"/>
        </w:rPr>
        <w:t xml:space="preserve">Bechor, T., Neumann, S., Zuiran, M., &amp; Glezer, C. (2010). A contingency model for estimating success of strategic information systems planning. </w:t>
      </w:r>
      <w:r w:rsidRPr="00B932DE">
        <w:rPr>
          <w:rFonts w:asciiTheme="majorBidi" w:eastAsiaTheme="minorHAnsi" w:hAnsiTheme="majorBidi" w:cstheme="majorBidi"/>
          <w:i/>
          <w:noProof/>
          <w:sz w:val="24"/>
          <w:szCs w:val="24"/>
        </w:rPr>
        <w:t>Information &amp; Management, 47</w:t>
      </w:r>
      <w:r w:rsidRPr="00B932DE">
        <w:rPr>
          <w:rFonts w:asciiTheme="majorBidi" w:eastAsiaTheme="minorHAnsi" w:hAnsiTheme="majorBidi" w:cstheme="majorBidi"/>
          <w:noProof/>
          <w:sz w:val="24"/>
          <w:szCs w:val="24"/>
        </w:rPr>
        <w:t>, 17-29.</w:t>
      </w:r>
      <w:bookmarkEnd w:id="17"/>
    </w:p>
    <w:p w:rsidR="00B932DE" w:rsidRPr="00B932DE" w:rsidRDefault="00B932DE" w:rsidP="00B932DE">
      <w:pPr>
        <w:widowControl/>
        <w:bidi w:val="0"/>
        <w:ind w:left="720" w:hanging="720"/>
        <w:jc w:val="left"/>
        <w:rPr>
          <w:rFonts w:asciiTheme="majorBidi" w:eastAsiaTheme="minorHAnsi" w:hAnsiTheme="majorBidi" w:cstheme="majorBidi"/>
          <w:noProof/>
          <w:sz w:val="24"/>
          <w:szCs w:val="24"/>
        </w:rPr>
      </w:pPr>
      <w:bookmarkStart w:id="18" w:name="_ENREF_5"/>
      <w:r w:rsidRPr="00B932DE">
        <w:rPr>
          <w:rFonts w:asciiTheme="majorBidi" w:eastAsiaTheme="minorHAnsi" w:hAnsiTheme="majorBidi" w:cstheme="majorBidi"/>
          <w:noProof/>
          <w:sz w:val="24"/>
          <w:szCs w:val="24"/>
        </w:rPr>
        <w:t xml:space="preserve">Brown, I. T. J. (2004). Testing and Extending Theory in Strategic Information Systems Planning Through Literature Analysis. </w:t>
      </w:r>
      <w:r w:rsidRPr="00B932DE">
        <w:rPr>
          <w:rFonts w:asciiTheme="majorBidi" w:eastAsiaTheme="minorHAnsi" w:hAnsiTheme="majorBidi" w:cstheme="majorBidi"/>
          <w:i/>
          <w:noProof/>
          <w:sz w:val="24"/>
          <w:szCs w:val="24"/>
        </w:rPr>
        <w:t>information Resources Management Journal, 17</w:t>
      </w:r>
      <w:r w:rsidRPr="00B932DE">
        <w:rPr>
          <w:rFonts w:asciiTheme="majorBidi" w:eastAsiaTheme="minorHAnsi" w:hAnsiTheme="majorBidi" w:cstheme="majorBidi"/>
          <w:noProof/>
          <w:sz w:val="24"/>
          <w:szCs w:val="24"/>
        </w:rPr>
        <w:t>(4), 20-48.</w:t>
      </w:r>
      <w:bookmarkEnd w:id="18"/>
    </w:p>
    <w:p w:rsidR="00B932DE" w:rsidRPr="00B932DE" w:rsidRDefault="00B932DE" w:rsidP="00B932DE">
      <w:pPr>
        <w:widowControl/>
        <w:bidi w:val="0"/>
        <w:ind w:left="720" w:hanging="720"/>
        <w:jc w:val="left"/>
        <w:rPr>
          <w:rFonts w:asciiTheme="majorBidi" w:eastAsiaTheme="minorHAnsi" w:hAnsiTheme="majorBidi" w:cstheme="majorBidi"/>
          <w:noProof/>
          <w:sz w:val="24"/>
          <w:szCs w:val="24"/>
        </w:rPr>
      </w:pPr>
      <w:bookmarkStart w:id="19" w:name="_ENREF_6"/>
      <w:r w:rsidRPr="00B932DE">
        <w:rPr>
          <w:rFonts w:asciiTheme="majorBidi" w:eastAsiaTheme="minorHAnsi" w:hAnsiTheme="majorBidi" w:cstheme="majorBidi"/>
          <w:noProof/>
          <w:sz w:val="24"/>
          <w:szCs w:val="24"/>
        </w:rPr>
        <w:t xml:space="preserve">Chi, L., Jones, K. G., Lederer, A. L., Li, P., Newkirk, H. E., &amp; Sethi, V. (2005). Environmental assessment in strategic information systems planning. </w:t>
      </w:r>
      <w:r w:rsidRPr="00B932DE">
        <w:rPr>
          <w:rFonts w:asciiTheme="majorBidi" w:eastAsiaTheme="minorHAnsi" w:hAnsiTheme="majorBidi" w:cstheme="majorBidi"/>
          <w:i/>
          <w:noProof/>
          <w:sz w:val="24"/>
          <w:szCs w:val="24"/>
        </w:rPr>
        <w:t>International Journal of Information Management, 25</w:t>
      </w:r>
      <w:r w:rsidRPr="00B932DE">
        <w:rPr>
          <w:rFonts w:asciiTheme="majorBidi" w:eastAsiaTheme="minorHAnsi" w:hAnsiTheme="majorBidi" w:cstheme="majorBidi"/>
          <w:noProof/>
          <w:sz w:val="24"/>
          <w:szCs w:val="24"/>
        </w:rPr>
        <w:t>(3), 253-269.</w:t>
      </w:r>
      <w:bookmarkEnd w:id="19"/>
    </w:p>
    <w:p w:rsidR="00B932DE" w:rsidRPr="00B932DE" w:rsidRDefault="00B932DE" w:rsidP="00B932DE">
      <w:pPr>
        <w:widowControl/>
        <w:bidi w:val="0"/>
        <w:ind w:left="720" w:hanging="720"/>
        <w:jc w:val="left"/>
        <w:rPr>
          <w:rFonts w:asciiTheme="majorBidi" w:eastAsiaTheme="minorHAnsi" w:hAnsiTheme="majorBidi" w:cstheme="majorBidi"/>
          <w:noProof/>
          <w:sz w:val="24"/>
          <w:szCs w:val="24"/>
        </w:rPr>
      </w:pPr>
      <w:bookmarkStart w:id="20" w:name="_ENREF_7"/>
      <w:r w:rsidRPr="00B932DE">
        <w:rPr>
          <w:rFonts w:asciiTheme="majorBidi" w:eastAsiaTheme="minorHAnsi" w:hAnsiTheme="majorBidi" w:cstheme="majorBidi"/>
          <w:noProof/>
          <w:sz w:val="24"/>
          <w:szCs w:val="24"/>
        </w:rPr>
        <w:t xml:space="preserve">Cohen, J. F. (2008). Contextual determinants and performance implications of information systems strategy planning within South African firms. </w:t>
      </w:r>
      <w:r w:rsidRPr="00B932DE">
        <w:rPr>
          <w:rFonts w:asciiTheme="majorBidi" w:eastAsiaTheme="minorHAnsi" w:hAnsiTheme="majorBidi" w:cstheme="majorBidi"/>
          <w:i/>
          <w:noProof/>
          <w:sz w:val="24"/>
          <w:szCs w:val="24"/>
        </w:rPr>
        <w:t>Information &amp; Management, 45</w:t>
      </w:r>
      <w:r w:rsidRPr="00B932DE">
        <w:rPr>
          <w:rFonts w:asciiTheme="majorBidi" w:eastAsiaTheme="minorHAnsi" w:hAnsiTheme="majorBidi" w:cstheme="majorBidi"/>
          <w:noProof/>
          <w:sz w:val="24"/>
          <w:szCs w:val="24"/>
        </w:rPr>
        <w:t>, 547–555.</w:t>
      </w:r>
      <w:bookmarkEnd w:id="20"/>
    </w:p>
    <w:p w:rsidR="00B932DE" w:rsidRPr="00B932DE" w:rsidRDefault="00B932DE" w:rsidP="00B932DE">
      <w:pPr>
        <w:widowControl/>
        <w:bidi w:val="0"/>
        <w:ind w:left="720" w:hanging="720"/>
        <w:jc w:val="left"/>
        <w:rPr>
          <w:rFonts w:asciiTheme="majorBidi" w:eastAsiaTheme="minorHAnsi" w:hAnsiTheme="majorBidi" w:cstheme="majorBidi"/>
          <w:noProof/>
          <w:sz w:val="24"/>
          <w:szCs w:val="24"/>
        </w:rPr>
      </w:pPr>
      <w:bookmarkStart w:id="21" w:name="_ENREF_8"/>
      <w:r w:rsidRPr="00B932DE">
        <w:rPr>
          <w:rFonts w:asciiTheme="majorBidi" w:eastAsiaTheme="minorHAnsi" w:hAnsiTheme="majorBidi" w:cstheme="majorBidi"/>
          <w:noProof/>
          <w:sz w:val="24"/>
          <w:szCs w:val="24"/>
        </w:rPr>
        <w:t xml:space="preserve">Doherty, N. F., Marples, C. G., &amp; Suhaimi, A. (1999). The relative success of alternative approaches to strategic information systems planning: an empirical analysis. </w:t>
      </w:r>
      <w:r w:rsidRPr="00B932DE">
        <w:rPr>
          <w:rFonts w:asciiTheme="majorBidi" w:eastAsiaTheme="minorHAnsi" w:hAnsiTheme="majorBidi" w:cstheme="majorBidi"/>
          <w:i/>
          <w:noProof/>
          <w:sz w:val="24"/>
          <w:szCs w:val="24"/>
        </w:rPr>
        <w:t>Journal of Strategic Information Systems, 8</w:t>
      </w:r>
      <w:r w:rsidRPr="00B932DE">
        <w:rPr>
          <w:rFonts w:asciiTheme="majorBidi" w:eastAsiaTheme="minorHAnsi" w:hAnsiTheme="majorBidi" w:cstheme="majorBidi"/>
          <w:noProof/>
          <w:sz w:val="24"/>
          <w:szCs w:val="24"/>
        </w:rPr>
        <w:t>, 263-283.</w:t>
      </w:r>
      <w:bookmarkEnd w:id="21"/>
    </w:p>
    <w:p w:rsidR="00B932DE" w:rsidRPr="00B932DE" w:rsidRDefault="00B932DE" w:rsidP="00B932DE">
      <w:pPr>
        <w:widowControl/>
        <w:bidi w:val="0"/>
        <w:ind w:left="720" w:hanging="720"/>
        <w:jc w:val="left"/>
        <w:rPr>
          <w:rFonts w:asciiTheme="majorBidi" w:eastAsiaTheme="minorHAnsi" w:hAnsiTheme="majorBidi" w:cstheme="majorBidi"/>
          <w:noProof/>
          <w:sz w:val="24"/>
          <w:szCs w:val="24"/>
        </w:rPr>
      </w:pPr>
      <w:bookmarkStart w:id="22" w:name="_ENREF_9"/>
      <w:r w:rsidRPr="00B932DE">
        <w:rPr>
          <w:rFonts w:asciiTheme="majorBidi" w:eastAsiaTheme="minorHAnsi" w:hAnsiTheme="majorBidi" w:cstheme="majorBidi"/>
          <w:noProof/>
          <w:sz w:val="24"/>
          <w:szCs w:val="24"/>
        </w:rPr>
        <w:t xml:space="preserve">Earl, M. J. (1993). Experiences in strategic information systems planning. </w:t>
      </w:r>
      <w:r w:rsidRPr="00B932DE">
        <w:rPr>
          <w:rFonts w:asciiTheme="majorBidi" w:eastAsiaTheme="minorHAnsi" w:hAnsiTheme="majorBidi" w:cstheme="majorBidi"/>
          <w:i/>
          <w:noProof/>
          <w:sz w:val="24"/>
          <w:szCs w:val="24"/>
        </w:rPr>
        <w:t>MIS Quarterly, 17</w:t>
      </w:r>
      <w:r w:rsidRPr="00B932DE">
        <w:rPr>
          <w:rFonts w:asciiTheme="majorBidi" w:eastAsiaTheme="minorHAnsi" w:hAnsiTheme="majorBidi" w:cstheme="majorBidi"/>
          <w:noProof/>
          <w:sz w:val="24"/>
          <w:szCs w:val="24"/>
        </w:rPr>
        <w:t>(1), 1.</w:t>
      </w:r>
      <w:bookmarkEnd w:id="22"/>
    </w:p>
    <w:p w:rsidR="00B932DE" w:rsidRPr="00B932DE" w:rsidRDefault="00B932DE" w:rsidP="00B932DE">
      <w:pPr>
        <w:widowControl/>
        <w:bidi w:val="0"/>
        <w:ind w:left="720" w:hanging="720"/>
        <w:jc w:val="left"/>
        <w:rPr>
          <w:rFonts w:asciiTheme="majorBidi" w:eastAsiaTheme="minorHAnsi" w:hAnsiTheme="majorBidi" w:cstheme="majorBidi"/>
          <w:noProof/>
          <w:sz w:val="24"/>
          <w:szCs w:val="24"/>
        </w:rPr>
      </w:pPr>
      <w:bookmarkStart w:id="23" w:name="_ENREF_10"/>
      <w:r w:rsidRPr="00B932DE">
        <w:rPr>
          <w:rFonts w:asciiTheme="majorBidi" w:eastAsiaTheme="minorHAnsi" w:hAnsiTheme="majorBidi" w:cstheme="majorBidi"/>
          <w:noProof/>
          <w:sz w:val="24"/>
          <w:szCs w:val="24"/>
        </w:rPr>
        <w:t xml:space="preserve">Feeny, D. F., Edwards, B., &amp; al., e. (1992). Understanding the CEO/CIO relationship. </w:t>
      </w:r>
      <w:r w:rsidRPr="00B932DE">
        <w:rPr>
          <w:rFonts w:asciiTheme="majorBidi" w:eastAsiaTheme="minorHAnsi" w:hAnsiTheme="majorBidi" w:cstheme="majorBidi"/>
          <w:i/>
          <w:noProof/>
          <w:sz w:val="24"/>
          <w:szCs w:val="24"/>
        </w:rPr>
        <w:t>MIS Quarterly 16</w:t>
      </w:r>
      <w:r w:rsidRPr="00B932DE">
        <w:rPr>
          <w:rFonts w:asciiTheme="majorBidi" w:eastAsiaTheme="minorHAnsi" w:hAnsiTheme="majorBidi" w:cstheme="majorBidi"/>
          <w:noProof/>
          <w:sz w:val="24"/>
          <w:szCs w:val="24"/>
        </w:rPr>
        <w:t>(4), 435-449.</w:t>
      </w:r>
      <w:bookmarkEnd w:id="23"/>
    </w:p>
    <w:p w:rsidR="006242C8" w:rsidRPr="009D3523" w:rsidRDefault="006242C8" w:rsidP="00947EE7">
      <w:pPr>
        <w:autoSpaceDE w:val="0"/>
        <w:autoSpaceDN w:val="0"/>
        <w:bidi w:val="0"/>
        <w:adjustRightInd w:val="0"/>
        <w:ind w:firstLine="0"/>
        <w:rPr>
          <w:sz w:val="18"/>
          <w:szCs w:val="18"/>
          <w:rtl/>
          <w:lang w:bidi="fa-IR"/>
        </w:rPr>
      </w:pPr>
    </w:p>
    <w:sectPr w:rsidR="006242C8" w:rsidRPr="009D3523" w:rsidSect="00E64624">
      <w:type w:val="continuous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0F7" w:rsidRDefault="000B30F7">
      <w:r>
        <w:separator/>
      </w:r>
    </w:p>
  </w:endnote>
  <w:endnote w:type="continuationSeparator" w:id="0">
    <w:p w:rsidR="000B30F7" w:rsidRDefault="000B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raffic">
    <w:charset w:val="B2"/>
    <w:family w:val="auto"/>
    <w:pitch w:val="variable"/>
    <w:sig w:usb0="00002007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70" w:rsidRPr="00BD3A79" w:rsidRDefault="00340C45" w:rsidP="00BD3A79">
    <w:pPr>
      <w:pStyle w:val="Footer"/>
      <w:ind w:hanging="2"/>
      <w:jc w:val="center"/>
      <w:rPr>
        <w:b/>
        <w:bCs/>
        <w:spacing w:val="-4"/>
        <w:sz w:val="20"/>
        <w:rtl/>
        <w:lang w:bidi="fa-IR"/>
      </w:rPr>
    </w:pPr>
    <w:r w:rsidRPr="00BD3A79">
      <w:rPr>
        <w:rStyle w:val="PageNumber"/>
        <w:rFonts w:cs="B Nazanin"/>
        <w:b/>
        <w:bCs/>
        <w:sz w:val="20"/>
        <w:szCs w:val="20"/>
      </w:rPr>
      <w:fldChar w:fldCharType="begin"/>
    </w:r>
    <w:r w:rsidR="00A27270" w:rsidRPr="00BD3A79">
      <w:rPr>
        <w:rStyle w:val="PageNumber"/>
        <w:rFonts w:cs="B Nazanin"/>
        <w:b/>
        <w:bCs/>
        <w:sz w:val="20"/>
        <w:szCs w:val="20"/>
      </w:rPr>
      <w:instrText xml:space="preserve"> PAGE </w:instrText>
    </w:r>
    <w:r w:rsidRPr="00BD3A79">
      <w:rPr>
        <w:rStyle w:val="PageNumber"/>
        <w:rFonts w:cs="B Nazanin"/>
        <w:b/>
        <w:bCs/>
        <w:sz w:val="20"/>
        <w:szCs w:val="20"/>
      </w:rPr>
      <w:fldChar w:fldCharType="separate"/>
    </w:r>
    <w:r w:rsidR="00F85D86">
      <w:rPr>
        <w:rStyle w:val="PageNumber"/>
        <w:rFonts w:cs="B Nazanin"/>
        <w:b/>
        <w:bCs/>
        <w:noProof/>
        <w:sz w:val="20"/>
        <w:szCs w:val="20"/>
        <w:rtl/>
      </w:rPr>
      <w:t>5</w:t>
    </w:r>
    <w:r w:rsidRPr="00BD3A79">
      <w:rPr>
        <w:rStyle w:val="PageNumber"/>
        <w:rFonts w:cs="B Nazani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0F7" w:rsidRDefault="000B30F7">
      <w:r>
        <w:separator/>
      </w:r>
    </w:p>
  </w:footnote>
  <w:footnote w:type="continuationSeparator" w:id="0">
    <w:p w:rsidR="000B30F7" w:rsidRDefault="000B30F7">
      <w:r>
        <w:continuationSeparator/>
      </w:r>
    </w:p>
  </w:footnote>
  <w:footnote w:id="1">
    <w:p w:rsidR="00A27270" w:rsidRPr="00084229" w:rsidRDefault="00A27270" w:rsidP="00A44446">
      <w:pPr>
        <w:pStyle w:val="FootnoteText"/>
        <w:rPr>
          <w:rFonts w:cs="B Nazanin"/>
          <w:rtl/>
          <w:lang w:bidi="fa-IR"/>
        </w:rPr>
      </w:pPr>
      <w:r w:rsidRPr="00084229">
        <w:rPr>
          <w:rStyle w:val="FootnoteReference"/>
          <w:rFonts w:cs="B Nazanin"/>
        </w:rPr>
        <w:footnoteRef/>
      </w:r>
      <w:r w:rsidRPr="00084229">
        <w:rPr>
          <w:rFonts w:cs="B Nazanin" w:hint="cs"/>
          <w:rtl/>
        </w:rPr>
        <w:t xml:space="preserve">نام نویسنده مسؤول برای مکاتبه به همراه </w:t>
      </w:r>
      <w:r w:rsidR="00A44446">
        <w:rPr>
          <w:rFonts w:cs="B Nazanin" w:hint="cs"/>
          <w:rtl/>
        </w:rPr>
        <w:t>ادرس ایمیل</w:t>
      </w:r>
      <w:r w:rsidRPr="00084229">
        <w:rPr>
          <w:rFonts w:cs="B Nazanin" w:hint="cs"/>
          <w:rtl/>
        </w:rPr>
        <w:t xml:space="preserve"> و تلفن در پاورقی آورده شود.</w:t>
      </w:r>
      <w:r w:rsidRPr="00084229">
        <w:rPr>
          <w:rFonts w:cs="B Nazanin" w:hint="cs"/>
          <w:rtl/>
          <w:lang w:bidi="fa-IR"/>
        </w:rPr>
        <w:t>همچنین تمام اجزای ا</w:t>
      </w:r>
      <w:r>
        <w:rPr>
          <w:rFonts w:cs="B Nazanin" w:hint="cs"/>
          <w:rtl/>
          <w:lang w:bidi="fa-IR"/>
        </w:rPr>
        <w:t>ی</w:t>
      </w:r>
      <w:r w:rsidRPr="00084229">
        <w:rPr>
          <w:rFonts w:cs="B Nazanin" w:hint="cs"/>
          <w:rtl/>
          <w:lang w:bidi="fa-IR"/>
        </w:rPr>
        <w:t>ن صفحه با</w:t>
      </w:r>
      <w:r>
        <w:rPr>
          <w:rFonts w:cs="B Nazanin" w:hint="cs"/>
          <w:rtl/>
          <w:lang w:bidi="fa-IR"/>
        </w:rPr>
        <w:t>ی</w:t>
      </w:r>
      <w:r w:rsidRPr="00084229">
        <w:rPr>
          <w:rFonts w:cs="B Nazanin" w:hint="cs"/>
          <w:rtl/>
          <w:lang w:bidi="fa-IR"/>
        </w:rPr>
        <w:t>د در هم</w:t>
      </w:r>
      <w:r>
        <w:rPr>
          <w:rFonts w:cs="B Nazanin" w:hint="cs"/>
          <w:rtl/>
          <w:lang w:bidi="fa-IR"/>
        </w:rPr>
        <w:t>ی</w:t>
      </w:r>
      <w:r w:rsidRPr="00084229">
        <w:rPr>
          <w:rFonts w:cs="B Nazanin" w:hint="cs"/>
          <w:rtl/>
          <w:lang w:bidi="fa-IR"/>
        </w:rPr>
        <w:t>ن صفحه اول تنظ</w:t>
      </w:r>
      <w:r>
        <w:rPr>
          <w:rFonts w:cs="B Nazanin" w:hint="cs"/>
          <w:rtl/>
          <w:lang w:bidi="fa-IR"/>
        </w:rPr>
        <w:t>ی</w:t>
      </w:r>
      <w:r w:rsidRPr="00084229">
        <w:rPr>
          <w:rFonts w:cs="B Nazanin" w:hint="cs"/>
          <w:rtl/>
          <w:lang w:bidi="fa-IR"/>
        </w:rPr>
        <w:t>م و گنجانده شوند.</w:t>
      </w:r>
    </w:p>
  </w:footnote>
  <w:footnote w:id="2">
    <w:p w:rsidR="00A27270" w:rsidRDefault="00A27270" w:rsidP="001F6104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lang w:bidi="fa-IR"/>
        </w:rPr>
        <w:t>Supper-Script</w:t>
      </w:r>
    </w:p>
  </w:footnote>
  <w:footnote w:id="3">
    <w:p w:rsidR="00A27270" w:rsidRDefault="00A27270" w:rsidP="001F6104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lang w:bidi="fa-IR"/>
        </w:rPr>
        <w:t>Sub-Script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70" w:rsidRDefault="005671DB" w:rsidP="005671DB">
    <w:pPr>
      <w:tabs>
        <w:tab w:val="left" w:pos="2563"/>
        <w:tab w:val="center" w:pos="4961"/>
      </w:tabs>
      <w:rPr>
        <w:rFonts w:cs="B Zar"/>
        <w:b/>
        <w:bCs/>
        <w:sz w:val="28"/>
        <w:szCs w:val="28"/>
        <w:rtl/>
        <w:lang w:bidi="fa-IR"/>
      </w:rPr>
    </w:pPr>
    <w:r w:rsidRPr="005671DB">
      <w:rPr>
        <w:noProof/>
        <w:rtl/>
      </w:rPr>
      <w:drawing>
        <wp:inline distT="0" distB="0" distL="0" distR="0">
          <wp:extent cx="476250" cy="838200"/>
          <wp:effectExtent l="19050" t="0" r="0" b="0"/>
          <wp:docPr id="4" name="Picture 1" descr="arm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84F"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565785</wp:posOffset>
              </wp:positionH>
              <wp:positionV relativeFrom="paragraph">
                <wp:posOffset>67310</wp:posOffset>
              </wp:positionV>
              <wp:extent cx="4876800" cy="1139825"/>
              <wp:effectExtent l="0" t="0" r="19050" b="222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76800" cy="11398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A27270" w:rsidRPr="002804F0" w:rsidRDefault="00243542" w:rsidP="00243542">
                          <w:pPr>
                            <w:shd w:val="clear" w:color="auto" w:fill="FFFFFF"/>
                            <w:spacing w:line="192" w:lineRule="auto"/>
                            <w:jc w:val="center"/>
                            <w:rPr>
                              <w:rFonts w:ascii="IranNastaliq" w:hAnsi="IranNastaliq" w:cs="IranNastaliq"/>
                              <w:color w:val="548DD4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سومین</w:t>
                          </w:r>
                          <w:r w:rsidR="00982BEB">
                            <w:rPr>
                              <w:rFonts w:ascii="IranNastaliq" w:hAnsi="IranNastaliq" w:cs="IranNastaliq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  <w:r w:rsidR="005671DB">
                            <w:rPr>
                              <w:rFonts w:ascii="IranNastaliq" w:hAnsi="IranNastaliq" w:cs="IranNastaliq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همایش هفته پژوهش</w:t>
                          </w:r>
                          <w:r w:rsidR="00A27270">
                            <w:rPr>
                              <w:rFonts w:ascii="IranNastaliq" w:hAnsi="IranNastaliq" w:cs="IranNastaliq" w:hint="cs"/>
                              <w:b/>
                              <w:bCs/>
                              <w:color w:val="548DD4"/>
                              <w:sz w:val="24"/>
                              <w:szCs w:val="24"/>
                              <w:rtl/>
                              <w:lang w:bidi="fa-IR"/>
                            </w:rPr>
                            <w:br/>
                          </w:r>
                          <w:r w:rsidR="005671DB">
                            <w:rPr>
                              <w:rFonts w:ascii="IranNastaliq" w:hAnsi="IranNastaliq" w:cs="IranNastaliq" w:hint="cs"/>
                              <w:b/>
                              <w:bCs/>
                              <w:color w:val="548DD4"/>
                              <w:sz w:val="24"/>
                              <w:szCs w:val="24"/>
                              <w:rtl/>
                              <w:lang w:bidi="fa-IR"/>
                            </w:rPr>
                            <w:t>موسسه آموزش عالی  هشت بهشت،</w:t>
                          </w:r>
                          <w:r w:rsidR="00A248C1">
                            <w:rPr>
                              <w:rFonts w:ascii="IranNastaliq" w:hAnsi="IranNastaliq" w:cs="IranNastaliq" w:hint="cs"/>
                              <w:b/>
                              <w:bCs/>
                              <w:color w:val="548DD4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</w:t>
                          </w:r>
                          <w:r w:rsidR="005671DB">
                            <w:rPr>
                              <w:rFonts w:ascii="IranNastaliq" w:hAnsi="IranNastaliq" w:cs="IranNastaliq" w:hint="cs"/>
                              <w:b/>
                              <w:bCs/>
                              <w:color w:val="548DD4"/>
                              <w:sz w:val="24"/>
                              <w:szCs w:val="24"/>
                              <w:rtl/>
                              <w:lang w:bidi="fa-IR"/>
                            </w:rPr>
                            <w:t>آذر</w:t>
                          </w:r>
                          <w:r w:rsidR="00A248C1">
                            <w:rPr>
                              <w:rFonts w:ascii="IranNastaliq" w:hAnsi="IranNastaliq" w:cs="IranNastaliq" w:hint="cs"/>
                              <w:b/>
                              <w:bCs/>
                              <w:color w:val="548DD4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</w:t>
                          </w:r>
                          <w:r>
                            <w:rPr>
                              <w:rFonts w:ascii="IranNastaliq" w:hAnsi="IranNastaliq" w:cs="IranNastaliq" w:hint="cs"/>
                              <w:b/>
                              <w:bCs/>
                              <w:color w:val="548DD4"/>
                              <w:sz w:val="24"/>
                              <w:szCs w:val="24"/>
                              <w:rtl/>
                              <w:lang w:bidi="fa-IR"/>
                            </w:rPr>
                            <w:t>1397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.55pt;margin-top:5.3pt;width:384pt;height:8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" filled="f" strokecolor="window" strokeweight=".5pt">
              <v:path arrowok="t"/>
              <v:textbox>
                <w:txbxContent>
                  <w:p w:rsidR="00A27270" w:rsidRPr="002804F0" w:rsidRDefault="00243542" w:rsidP="00243542">
                    <w:pPr>
                      <w:shd w:val="clear" w:color="auto" w:fill="FFFFFF"/>
                      <w:spacing w:line="192" w:lineRule="auto"/>
                      <w:jc w:val="center"/>
                      <w:rPr>
                        <w:rFonts w:ascii="IranNastaliq" w:hAnsi="IranNastaliq" w:cs="IranNastaliq"/>
                        <w:color w:val="548DD4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IranNastaliq" w:hAnsi="IranNastaliq" w:cs="IranNastaliq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سومین</w:t>
                    </w:r>
                    <w:r w:rsidR="00982BEB">
                      <w:rPr>
                        <w:rFonts w:ascii="IranNastaliq" w:hAnsi="IranNastaliq" w:cs="IranNastaliq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 </w:t>
                    </w:r>
                    <w:r w:rsidR="005671DB">
                      <w:rPr>
                        <w:rFonts w:ascii="IranNastaliq" w:hAnsi="IranNastaliq" w:cs="IranNastaliq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همایش هفته پژوهش</w:t>
                    </w:r>
                    <w:r w:rsidR="00A27270">
                      <w:rPr>
                        <w:rFonts w:ascii="IranNastaliq" w:hAnsi="IranNastaliq" w:cs="IranNastaliq" w:hint="cs"/>
                        <w:b/>
                        <w:bCs/>
                        <w:color w:val="548DD4"/>
                        <w:sz w:val="24"/>
                        <w:szCs w:val="24"/>
                        <w:rtl/>
                        <w:lang w:bidi="fa-IR"/>
                      </w:rPr>
                      <w:br/>
                    </w:r>
                    <w:r w:rsidR="005671DB">
                      <w:rPr>
                        <w:rFonts w:ascii="IranNastaliq" w:hAnsi="IranNastaliq" w:cs="IranNastaliq" w:hint="cs"/>
                        <w:b/>
                        <w:bCs/>
                        <w:color w:val="548DD4"/>
                        <w:sz w:val="24"/>
                        <w:szCs w:val="24"/>
                        <w:rtl/>
                        <w:lang w:bidi="fa-IR"/>
                      </w:rPr>
                      <w:t>موسسه آموزش عالی  هشت بهشت،</w:t>
                    </w:r>
                    <w:r w:rsidR="00A248C1">
                      <w:rPr>
                        <w:rFonts w:ascii="IranNastaliq" w:hAnsi="IranNastaliq" w:cs="IranNastaliq" w:hint="cs"/>
                        <w:b/>
                        <w:bCs/>
                        <w:color w:val="548DD4"/>
                        <w:sz w:val="24"/>
                        <w:szCs w:val="24"/>
                        <w:rtl/>
                        <w:lang w:bidi="fa-IR"/>
                      </w:rPr>
                      <w:t xml:space="preserve">       </w:t>
                    </w:r>
                    <w:r w:rsidR="005671DB">
                      <w:rPr>
                        <w:rFonts w:ascii="IranNastaliq" w:hAnsi="IranNastaliq" w:cs="IranNastaliq" w:hint="cs"/>
                        <w:b/>
                        <w:bCs/>
                        <w:color w:val="548DD4"/>
                        <w:sz w:val="24"/>
                        <w:szCs w:val="24"/>
                        <w:rtl/>
                        <w:lang w:bidi="fa-IR"/>
                      </w:rPr>
                      <w:t>آذر</w:t>
                    </w:r>
                    <w:r w:rsidR="00A248C1">
                      <w:rPr>
                        <w:rFonts w:ascii="IranNastaliq" w:hAnsi="IranNastaliq" w:cs="IranNastaliq" w:hint="cs"/>
                        <w:b/>
                        <w:bCs/>
                        <w:color w:val="548DD4"/>
                        <w:sz w:val="24"/>
                        <w:szCs w:val="24"/>
                        <w:rtl/>
                        <w:lang w:bidi="fa-IR"/>
                      </w:rPr>
                      <w:t xml:space="preserve">      </w:t>
                    </w:r>
                    <w:r>
                      <w:rPr>
                        <w:rFonts w:ascii="IranNastaliq" w:hAnsi="IranNastaliq" w:cs="IranNastaliq" w:hint="cs"/>
                        <w:b/>
                        <w:bCs/>
                        <w:color w:val="548DD4"/>
                        <w:sz w:val="24"/>
                        <w:szCs w:val="24"/>
                        <w:rtl/>
                        <w:lang w:bidi="fa-IR"/>
                      </w:rPr>
                      <w:t>1397</w:t>
                    </w:r>
                  </w:p>
                </w:txbxContent>
              </v:textbox>
            </v:shape>
          </w:pict>
        </mc:Fallback>
      </mc:AlternateContent>
    </w:r>
    <w:r w:rsidR="00A27270">
      <w:rPr>
        <w:noProof/>
      </w:rPr>
      <w:tab/>
    </w:r>
    <w:r w:rsidR="00A27270">
      <w:rPr>
        <w:noProof/>
      </w:rPr>
      <w:tab/>
    </w:r>
    <w:r w:rsidR="00A27270">
      <w:rPr>
        <w:noProof/>
      </w:rPr>
      <w:tab/>
    </w:r>
    <w:r w:rsidR="00A27270">
      <w:rPr>
        <w:noProof/>
      </w:rPr>
      <w:tab/>
    </w:r>
    <w:r w:rsidR="00A27270">
      <w:rPr>
        <w:noProof/>
      </w:rPr>
      <w:tab/>
    </w:r>
    <w:r w:rsidR="00A27270">
      <w:rPr>
        <w:noProof/>
      </w:rPr>
      <w:tab/>
    </w:r>
    <w:r w:rsidR="00A27270">
      <w:rPr>
        <w:noProof/>
      </w:rPr>
      <w:tab/>
    </w:r>
  </w:p>
  <w:p w:rsidR="00A27270" w:rsidRDefault="0099384F" w:rsidP="00A248C1">
    <w:pPr>
      <w:pStyle w:val="Header"/>
      <w:spacing w:after="240"/>
      <w:ind w:left="-1" w:firstLine="285"/>
      <w:rPr>
        <w:lang w:bidi="fa-I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194310</wp:posOffset>
              </wp:positionH>
              <wp:positionV relativeFrom="paragraph">
                <wp:posOffset>38734</wp:posOffset>
              </wp:positionV>
              <wp:extent cx="5743575" cy="0"/>
              <wp:effectExtent l="0" t="0" r="28575" b="19050"/>
              <wp:wrapNone/>
              <wp:docPr id="3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0907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left:0;text-align:left;margin-left:15.3pt;margin-top:3.05pt;width:452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181"/>
    <w:multiLevelType w:val="hybridMultilevel"/>
    <w:tmpl w:val="7CB220CA"/>
    <w:lvl w:ilvl="0" w:tplc="D9CAACF2">
      <w:start w:val="1"/>
      <w:numFmt w:val="decimal"/>
      <w:lvlText w:val="%1-"/>
      <w:lvlJc w:val="left"/>
      <w:pPr>
        <w:tabs>
          <w:tab w:val="num" w:pos="567"/>
        </w:tabs>
        <w:ind w:left="227" w:firstLine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67E92"/>
    <w:multiLevelType w:val="multilevel"/>
    <w:tmpl w:val="33F80E8E"/>
    <w:lvl w:ilvl="0">
      <w:start w:val="1"/>
      <w:numFmt w:val="decimal"/>
      <w:pStyle w:val="Heading1"/>
      <w:suff w:val="space"/>
      <w:lvlText w:val="%1-"/>
      <w:lvlJc w:val="left"/>
      <w:pPr>
        <w:ind w:left="397" w:hanging="397"/>
      </w:pPr>
      <w:rPr>
        <w:rFonts w:ascii="Times New Roman Bold" w:hAnsi="Times New Roman Bold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vertAlign w:val="baseline"/>
      </w:rPr>
    </w:lvl>
    <w:lvl w:ilvl="1">
      <w:start w:val="1"/>
      <w:numFmt w:val="decimal"/>
      <w:pStyle w:val="Heading2"/>
      <w:isLgl/>
      <w:suff w:val="space"/>
      <w:lvlText w:val="%1-%2-"/>
      <w:lvlJc w:val="left"/>
      <w:pPr>
        <w:ind w:left="511" w:hanging="511"/>
      </w:pPr>
      <w:rPr>
        <w:rFonts w:ascii="Times New Roman Bold" w:hAnsi="Times New Roman Bold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vertAlign w:val="baseline"/>
      </w:rPr>
    </w:lvl>
    <w:lvl w:ilvl="2">
      <w:start w:val="1"/>
      <w:numFmt w:val="decimal"/>
      <w:suff w:val="space"/>
      <w:lvlText w:val="%1-%2-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abstractNum w:abstractNumId="2">
    <w:nsid w:val="16A84F23"/>
    <w:multiLevelType w:val="hybridMultilevel"/>
    <w:tmpl w:val="9468F8B6"/>
    <w:lvl w:ilvl="0" w:tplc="FA3A26A4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9730F"/>
    <w:multiLevelType w:val="hybridMultilevel"/>
    <w:tmpl w:val="FBD60504"/>
    <w:lvl w:ilvl="0" w:tplc="266C690A">
      <w:start w:val="1"/>
      <w:numFmt w:val="decimal"/>
      <w:lvlText w:val="[%1]"/>
      <w:lvlJc w:val="left"/>
      <w:pPr>
        <w:tabs>
          <w:tab w:val="num" w:pos="0"/>
        </w:tabs>
        <w:ind w:left="284" w:hanging="284"/>
      </w:pPr>
      <w:rPr>
        <w:rFonts w:ascii="Times New Roman" w:hAnsi="Times New Roman" w:cs="Yagut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31E72"/>
    <w:multiLevelType w:val="multilevel"/>
    <w:tmpl w:val="4E50C9A8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24B32C54"/>
    <w:multiLevelType w:val="hybridMultilevel"/>
    <w:tmpl w:val="82CA13E0"/>
    <w:lvl w:ilvl="0" w:tplc="7BCCCAD8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E75B82"/>
    <w:multiLevelType w:val="hybridMultilevel"/>
    <w:tmpl w:val="831E7670"/>
    <w:lvl w:ilvl="0" w:tplc="9AD219AC">
      <w:start w:val="1"/>
      <w:numFmt w:val="bullet"/>
      <w:lvlText w:val="−"/>
      <w:lvlJc w:val="left"/>
      <w:pPr>
        <w:tabs>
          <w:tab w:val="num" w:pos="113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D4667"/>
    <w:multiLevelType w:val="multilevel"/>
    <w:tmpl w:val="9468F8B6"/>
    <w:lvl w:ilvl="0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6A3673"/>
    <w:multiLevelType w:val="hybridMultilevel"/>
    <w:tmpl w:val="8658730C"/>
    <w:lvl w:ilvl="0" w:tplc="D932D748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DA27471"/>
    <w:multiLevelType w:val="multilevel"/>
    <w:tmpl w:val="AE60472E"/>
    <w:lvl w:ilvl="0">
      <w:start w:val="1"/>
      <w:numFmt w:val="decimal"/>
      <w:isLgl/>
      <w:suff w:val="space"/>
      <w:lvlText w:val="%1-"/>
      <w:lvlJc w:val="left"/>
      <w:pPr>
        <w:ind w:left="0" w:firstLine="0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-%2-"/>
      <w:lvlJc w:val="center"/>
      <w:pPr>
        <w:ind w:left="567" w:hanging="567"/>
      </w:pPr>
      <w:rPr>
        <w:rFonts w:hint="default"/>
      </w:rPr>
    </w:lvl>
    <w:lvl w:ilvl="2">
      <w:start w:val="1"/>
      <w:numFmt w:val="decimal"/>
      <w:isLgl/>
      <w:suff w:val="space"/>
      <w:lvlText w:val="%1-%2-%3-"/>
      <w:lvlJc w:val="center"/>
      <w:pPr>
        <w:ind w:left="1417" w:hanging="1417"/>
      </w:pPr>
      <w:rPr>
        <w:rFonts w:hint="default"/>
      </w:rPr>
    </w:lvl>
    <w:lvl w:ilvl="3">
      <w:start w:val="1"/>
      <w:numFmt w:val="decimal"/>
      <w:lvlText w:val="%1-%2-%3-%4-"/>
      <w:lvlJc w:val="center"/>
      <w:pPr>
        <w:tabs>
          <w:tab w:val="num" w:pos="1444"/>
        </w:tabs>
        <w:ind w:left="1444" w:hanging="648"/>
      </w:pPr>
      <w:rPr>
        <w:rFonts w:hint="default"/>
      </w:rPr>
    </w:lvl>
    <w:lvl w:ilvl="4">
      <w:start w:val="1"/>
      <w:numFmt w:val="decimal"/>
      <w:lvlText w:val="%1-%2-%3-%4-%5-"/>
      <w:lvlJc w:val="center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3460"/>
        </w:tabs>
        <w:ind w:left="3460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036"/>
        </w:tabs>
        <w:ind w:left="4036" w:hanging="1440"/>
      </w:pPr>
      <w:rPr>
        <w:rFonts w:hint="default"/>
      </w:rPr>
    </w:lvl>
  </w:abstractNum>
  <w:abstractNum w:abstractNumId="10">
    <w:nsid w:val="54187028"/>
    <w:multiLevelType w:val="multilevel"/>
    <w:tmpl w:val="831E7670"/>
    <w:lvl w:ilvl="0">
      <w:start w:val="1"/>
      <w:numFmt w:val="bullet"/>
      <w:lvlText w:val="−"/>
      <w:lvlJc w:val="left"/>
      <w:pPr>
        <w:tabs>
          <w:tab w:val="num" w:pos="113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77282C"/>
    <w:multiLevelType w:val="hybridMultilevel"/>
    <w:tmpl w:val="5C3E1F2E"/>
    <w:lvl w:ilvl="0" w:tplc="A9AE0FC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56E56"/>
    <w:multiLevelType w:val="hybridMultilevel"/>
    <w:tmpl w:val="54DE55F6"/>
    <w:lvl w:ilvl="0" w:tplc="FA3A26A4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4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08"/>
    <w:rsid w:val="00001159"/>
    <w:rsid w:val="0000491C"/>
    <w:rsid w:val="00004E20"/>
    <w:rsid w:val="00017947"/>
    <w:rsid w:val="00030682"/>
    <w:rsid w:val="00036B79"/>
    <w:rsid w:val="00052EEF"/>
    <w:rsid w:val="00053C3F"/>
    <w:rsid w:val="00083F76"/>
    <w:rsid w:val="00084229"/>
    <w:rsid w:val="00086F59"/>
    <w:rsid w:val="0008752A"/>
    <w:rsid w:val="00087768"/>
    <w:rsid w:val="000A32CB"/>
    <w:rsid w:val="000A69D9"/>
    <w:rsid w:val="000B151C"/>
    <w:rsid w:val="000B30F7"/>
    <w:rsid w:val="000B601E"/>
    <w:rsid w:val="000C13FC"/>
    <w:rsid w:val="000D07CC"/>
    <w:rsid w:val="000D2011"/>
    <w:rsid w:val="000E2C04"/>
    <w:rsid w:val="000F22B0"/>
    <w:rsid w:val="000F311C"/>
    <w:rsid w:val="001042A5"/>
    <w:rsid w:val="001075A0"/>
    <w:rsid w:val="00114A03"/>
    <w:rsid w:val="00125D24"/>
    <w:rsid w:val="001343C7"/>
    <w:rsid w:val="0013630C"/>
    <w:rsid w:val="001458DF"/>
    <w:rsid w:val="00154A9E"/>
    <w:rsid w:val="0015657D"/>
    <w:rsid w:val="00160889"/>
    <w:rsid w:val="0016146B"/>
    <w:rsid w:val="00167053"/>
    <w:rsid w:val="00170800"/>
    <w:rsid w:val="00180819"/>
    <w:rsid w:val="001837BF"/>
    <w:rsid w:val="001905FC"/>
    <w:rsid w:val="001920C9"/>
    <w:rsid w:val="001B6DDE"/>
    <w:rsid w:val="001C295D"/>
    <w:rsid w:val="001C7609"/>
    <w:rsid w:val="001D466F"/>
    <w:rsid w:val="001E56B1"/>
    <w:rsid w:val="001E62D6"/>
    <w:rsid w:val="001F047C"/>
    <w:rsid w:val="001F485C"/>
    <w:rsid w:val="001F6104"/>
    <w:rsid w:val="00203E5C"/>
    <w:rsid w:val="002047C2"/>
    <w:rsid w:val="002135CB"/>
    <w:rsid w:val="00232AC5"/>
    <w:rsid w:val="00237BBF"/>
    <w:rsid w:val="00240DB2"/>
    <w:rsid w:val="002431FE"/>
    <w:rsid w:val="00243542"/>
    <w:rsid w:val="0024704D"/>
    <w:rsid w:val="00264A18"/>
    <w:rsid w:val="002700C9"/>
    <w:rsid w:val="0027247A"/>
    <w:rsid w:val="0027585B"/>
    <w:rsid w:val="002804F0"/>
    <w:rsid w:val="002B4E85"/>
    <w:rsid w:val="002B6247"/>
    <w:rsid w:val="002B66D4"/>
    <w:rsid w:val="002C2FC0"/>
    <w:rsid w:val="002C68C1"/>
    <w:rsid w:val="002E7EF1"/>
    <w:rsid w:val="003125A9"/>
    <w:rsid w:val="00323BB0"/>
    <w:rsid w:val="003312C5"/>
    <w:rsid w:val="0033624D"/>
    <w:rsid w:val="00340C45"/>
    <w:rsid w:val="00347A33"/>
    <w:rsid w:val="00347C6B"/>
    <w:rsid w:val="003617E6"/>
    <w:rsid w:val="00364D22"/>
    <w:rsid w:val="003946E5"/>
    <w:rsid w:val="00397909"/>
    <w:rsid w:val="003A21CF"/>
    <w:rsid w:val="003A26A0"/>
    <w:rsid w:val="003C5419"/>
    <w:rsid w:val="003D72B1"/>
    <w:rsid w:val="003D7F91"/>
    <w:rsid w:val="003E4F21"/>
    <w:rsid w:val="003E58F5"/>
    <w:rsid w:val="003E72FB"/>
    <w:rsid w:val="003F09B4"/>
    <w:rsid w:val="003F5986"/>
    <w:rsid w:val="004001BD"/>
    <w:rsid w:val="004027F5"/>
    <w:rsid w:val="0040470E"/>
    <w:rsid w:val="004117D5"/>
    <w:rsid w:val="00413204"/>
    <w:rsid w:val="0041472D"/>
    <w:rsid w:val="0042554F"/>
    <w:rsid w:val="0043073D"/>
    <w:rsid w:val="00431760"/>
    <w:rsid w:val="00432B17"/>
    <w:rsid w:val="00435846"/>
    <w:rsid w:val="004539A7"/>
    <w:rsid w:val="004601BB"/>
    <w:rsid w:val="00460B6D"/>
    <w:rsid w:val="004634EB"/>
    <w:rsid w:val="00477CE7"/>
    <w:rsid w:val="00480C6B"/>
    <w:rsid w:val="004A2302"/>
    <w:rsid w:val="004A376C"/>
    <w:rsid w:val="004A427A"/>
    <w:rsid w:val="004B2513"/>
    <w:rsid w:val="004C77DD"/>
    <w:rsid w:val="004E7204"/>
    <w:rsid w:val="00515822"/>
    <w:rsid w:val="005221AB"/>
    <w:rsid w:val="00524173"/>
    <w:rsid w:val="005335EF"/>
    <w:rsid w:val="005342BF"/>
    <w:rsid w:val="005375D1"/>
    <w:rsid w:val="00541E40"/>
    <w:rsid w:val="005511CC"/>
    <w:rsid w:val="00551DC8"/>
    <w:rsid w:val="00552D9D"/>
    <w:rsid w:val="00562908"/>
    <w:rsid w:val="005671DB"/>
    <w:rsid w:val="00574D97"/>
    <w:rsid w:val="00575019"/>
    <w:rsid w:val="005876E5"/>
    <w:rsid w:val="0058794D"/>
    <w:rsid w:val="0059169A"/>
    <w:rsid w:val="005B1F28"/>
    <w:rsid w:val="005C2946"/>
    <w:rsid w:val="005E1936"/>
    <w:rsid w:val="005E2EF4"/>
    <w:rsid w:val="005E39ED"/>
    <w:rsid w:val="005F005A"/>
    <w:rsid w:val="0060140F"/>
    <w:rsid w:val="006043EF"/>
    <w:rsid w:val="00606BC4"/>
    <w:rsid w:val="00611300"/>
    <w:rsid w:val="00613343"/>
    <w:rsid w:val="00616878"/>
    <w:rsid w:val="006242C8"/>
    <w:rsid w:val="00626D7A"/>
    <w:rsid w:val="00634BB7"/>
    <w:rsid w:val="00634D42"/>
    <w:rsid w:val="00640DEF"/>
    <w:rsid w:val="00657E27"/>
    <w:rsid w:val="00664382"/>
    <w:rsid w:val="00675ED6"/>
    <w:rsid w:val="00693478"/>
    <w:rsid w:val="0069520A"/>
    <w:rsid w:val="006A0EA7"/>
    <w:rsid w:val="006B5E3F"/>
    <w:rsid w:val="006C3199"/>
    <w:rsid w:val="006C684E"/>
    <w:rsid w:val="006D589E"/>
    <w:rsid w:val="00702B1C"/>
    <w:rsid w:val="00707F39"/>
    <w:rsid w:val="00711390"/>
    <w:rsid w:val="00725137"/>
    <w:rsid w:val="0073160D"/>
    <w:rsid w:val="0073252A"/>
    <w:rsid w:val="00733B20"/>
    <w:rsid w:val="007561FA"/>
    <w:rsid w:val="00757C83"/>
    <w:rsid w:val="0077764E"/>
    <w:rsid w:val="00782DD1"/>
    <w:rsid w:val="00785431"/>
    <w:rsid w:val="00786DD5"/>
    <w:rsid w:val="007A22A9"/>
    <w:rsid w:val="007A5BB8"/>
    <w:rsid w:val="007A5CD7"/>
    <w:rsid w:val="007C645D"/>
    <w:rsid w:val="007D6E16"/>
    <w:rsid w:val="007E00ED"/>
    <w:rsid w:val="007E6753"/>
    <w:rsid w:val="007F2EA7"/>
    <w:rsid w:val="007F3DED"/>
    <w:rsid w:val="0080055F"/>
    <w:rsid w:val="00803A61"/>
    <w:rsid w:val="00814548"/>
    <w:rsid w:val="008242AE"/>
    <w:rsid w:val="00826322"/>
    <w:rsid w:val="00831F86"/>
    <w:rsid w:val="00836BF2"/>
    <w:rsid w:val="00840A9F"/>
    <w:rsid w:val="00850ED2"/>
    <w:rsid w:val="00864A97"/>
    <w:rsid w:val="00872BF1"/>
    <w:rsid w:val="00873682"/>
    <w:rsid w:val="008869C7"/>
    <w:rsid w:val="008942F9"/>
    <w:rsid w:val="008A0CD4"/>
    <w:rsid w:val="008A3B88"/>
    <w:rsid w:val="008A6B60"/>
    <w:rsid w:val="008B0299"/>
    <w:rsid w:val="008B6436"/>
    <w:rsid w:val="008B7150"/>
    <w:rsid w:val="008B717D"/>
    <w:rsid w:val="008C0871"/>
    <w:rsid w:val="008C0ADE"/>
    <w:rsid w:val="008D075F"/>
    <w:rsid w:val="008D20FC"/>
    <w:rsid w:val="008D36CB"/>
    <w:rsid w:val="008D59F2"/>
    <w:rsid w:val="008E72B9"/>
    <w:rsid w:val="008F09B0"/>
    <w:rsid w:val="008F17EA"/>
    <w:rsid w:val="008F7156"/>
    <w:rsid w:val="00900AD1"/>
    <w:rsid w:val="009252B3"/>
    <w:rsid w:val="00947EE7"/>
    <w:rsid w:val="00952004"/>
    <w:rsid w:val="00954305"/>
    <w:rsid w:val="00982BEB"/>
    <w:rsid w:val="009845D2"/>
    <w:rsid w:val="0099384F"/>
    <w:rsid w:val="009A7894"/>
    <w:rsid w:val="009B7596"/>
    <w:rsid w:val="009C0B3F"/>
    <w:rsid w:val="009D3523"/>
    <w:rsid w:val="009E4D40"/>
    <w:rsid w:val="009E5ADA"/>
    <w:rsid w:val="009F0D26"/>
    <w:rsid w:val="00A06AEF"/>
    <w:rsid w:val="00A248C1"/>
    <w:rsid w:val="00A24B7A"/>
    <w:rsid w:val="00A27270"/>
    <w:rsid w:val="00A4338E"/>
    <w:rsid w:val="00A44446"/>
    <w:rsid w:val="00A476AE"/>
    <w:rsid w:val="00A536C6"/>
    <w:rsid w:val="00A54181"/>
    <w:rsid w:val="00A618F8"/>
    <w:rsid w:val="00A76626"/>
    <w:rsid w:val="00A85DB4"/>
    <w:rsid w:val="00A947D3"/>
    <w:rsid w:val="00A96A2C"/>
    <w:rsid w:val="00AA46D4"/>
    <w:rsid w:val="00AA50A7"/>
    <w:rsid w:val="00AD6252"/>
    <w:rsid w:val="00AD7950"/>
    <w:rsid w:val="00AF6A9B"/>
    <w:rsid w:val="00B00118"/>
    <w:rsid w:val="00B23895"/>
    <w:rsid w:val="00B27373"/>
    <w:rsid w:val="00B31942"/>
    <w:rsid w:val="00B4653E"/>
    <w:rsid w:val="00B526AD"/>
    <w:rsid w:val="00B5614F"/>
    <w:rsid w:val="00B63235"/>
    <w:rsid w:val="00B66874"/>
    <w:rsid w:val="00B72062"/>
    <w:rsid w:val="00B760C2"/>
    <w:rsid w:val="00B8177C"/>
    <w:rsid w:val="00B826AE"/>
    <w:rsid w:val="00B82AC0"/>
    <w:rsid w:val="00B83B0B"/>
    <w:rsid w:val="00B8614C"/>
    <w:rsid w:val="00B932DE"/>
    <w:rsid w:val="00B973B6"/>
    <w:rsid w:val="00BA170E"/>
    <w:rsid w:val="00BA3481"/>
    <w:rsid w:val="00BB0BBE"/>
    <w:rsid w:val="00BC13A8"/>
    <w:rsid w:val="00BC1AD3"/>
    <w:rsid w:val="00BC20AC"/>
    <w:rsid w:val="00BC6E0D"/>
    <w:rsid w:val="00BD3A79"/>
    <w:rsid w:val="00BD437F"/>
    <w:rsid w:val="00BE4E5C"/>
    <w:rsid w:val="00C00C31"/>
    <w:rsid w:val="00C04B80"/>
    <w:rsid w:val="00C15153"/>
    <w:rsid w:val="00C17039"/>
    <w:rsid w:val="00C41707"/>
    <w:rsid w:val="00C423E7"/>
    <w:rsid w:val="00C555D2"/>
    <w:rsid w:val="00C71352"/>
    <w:rsid w:val="00C906BD"/>
    <w:rsid w:val="00C91FB0"/>
    <w:rsid w:val="00C9326B"/>
    <w:rsid w:val="00C97B5F"/>
    <w:rsid w:val="00CA1ECA"/>
    <w:rsid w:val="00CA7028"/>
    <w:rsid w:val="00CA7EDB"/>
    <w:rsid w:val="00CB1453"/>
    <w:rsid w:val="00CB442D"/>
    <w:rsid w:val="00CB7928"/>
    <w:rsid w:val="00CD64DF"/>
    <w:rsid w:val="00CE7C7F"/>
    <w:rsid w:val="00CF0C34"/>
    <w:rsid w:val="00CF19D7"/>
    <w:rsid w:val="00D03269"/>
    <w:rsid w:val="00D13A6A"/>
    <w:rsid w:val="00D1475B"/>
    <w:rsid w:val="00D1556A"/>
    <w:rsid w:val="00D23748"/>
    <w:rsid w:val="00D277CD"/>
    <w:rsid w:val="00D30374"/>
    <w:rsid w:val="00D501AA"/>
    <w:rsid w:val="00D647BE"/>
    <w:rsid w:val="00D6565E"/>
    <w:rsid w:val="00D671C8"/>
    <w:rsid w:val="00D721EC"/>
    <w:rsid w:val="00D75A86"/>
    <w:rsid w:val="00D83D71"/>
    <w:rsid w:val="00D94CE4"/>
    <w:rsid w:val="00DA0ABC"/>
    <w:rsid w:val="00DA1B15"/>
    <w:rsid w:val="00DA5AB2"/>
    <w:rsid w:val="00DB04BB"/>
    <w:rsid w:val="00DB0D1F"/>
    <w:rsid w:val="00DC3CE3"/>
    <w:rsid w:val="00DC75E2"/>
    <w:rsid w:val="00DE100B"/>
    <w:rsid w:val="00DE1A43"/>
    <w:rsid w:val="00DF0A5D"/>
    <w:rsid w:val="00DF211A"/>
    <w:rsid w:val="00DF4CBB"/>
    <w:rsid w:val="00E12B52"/>
    <w:rsid w:val="00E13201"/>
    <w:rsid w:val="00E15089"/>
    <w:rsid w:val="00E15564"/>
    <w:rsid w:val="00E16537"/>
    <w:rsid w:val="00E226CD"/>
    <w:rsid w:val="00E348CB"/>
    <w:rsid w:val="00E416CD"/>
    <w:rsid w:val="00E44F95"/>
    <w:rsid w:val="00E52E60"/>
    <w:rsid w:val="00E61137"/>
    <w:rsid w:val="00E64624"/>
    <w:rsid w:val="00E66808"/>
    <w:rsid w:val="00E81ACD"/>
    <w:rsid w:val="00EA377D"/>
    <w:rsid w:val="00ED062A"/>
    <w:rsid w:val="00EE205D"/>
    <w:rsid w:val="00EF45D0"/>
    <w:rsid w:val="00F00E8C"/>
    <w:rsid w:val="00F12A87"/>
    <w:rsid w:val="00F25945"/>
    <w:rsid w:val="00F32169"/>
    <w:rsid w:val="00F45125"/>
    <w:rsid w:val="00F5273C"/>
    <w:rsid w:val="00F57E7B"/>
    <w:rsid w:val="00F67484"/>
    <w:rsid w:val="00F67C28"/>
    <w:rsid w:val="00F7039B"/>
    <w:rsid w:val="00F721CF"/>
    <w:rsid w:val="00F84770"/>
    <w:rsid w:val="00F85D86"/>
    <w:rsid w:val="00FA69F7"/>
    <w:rsid w:val="00FB1597"/>
    <w:rsid w:val="00FC4791"/>
    <w:rsid w:val="00FD3E75"/>
    <w:rsid w:val="00FD6752"/>
    <w:rsid w:val="00FE0DAB"/>
    <w:rsid w:val="00FE0EBB"/>
    <w:rsid w:val="00FF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630625-917F-4968-9142-15D29F06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F"/>
    <w:pPr>
      <w:widowControl w:val="0"/>
      <w:bidi/>
      <w:ind w:firstLine="284"/>
      <w:jc w:val="both"/>
    </w:pPr>
    <w:rPr>
      <w:rFonts w:cs="B Nazanin"/>
      <w:szCs w:val="22"/>
    </w:rPr>
  </w:style>
  <w:style w:type="paragraph" w:styleId="Heading1">
    <w:name w:val="heading 1"/>
    <w:basedOn w:val="Normal"/>
    <w:next w:val="Normal"/>
    <w:qFormat/>
    <w:rsid w:val="008B0299"/>
    <w:pPr>
      <w:keepNext/>
      <w:numPr>
        <w:numId w:val="2"/>
      </w:numPr>
      <w:spacing w:before="240" w:after="120"/>
      <w:jc w:val="left"/>
      <w:outlineLvl w:val="0"/>
    </w:pPr>
    <w:rPr>
      <w:rFonts w:ascii="Times New Roman Bold" w:hAnsi="Times New Roman Bold"/>
      <w:b/>
      <w:bCs/>
      <w:kern w:val="28"/>
      <w:sz w:val="22"/>
      <w:szCs w:val="24"/>
    </w:rPr>
  </w:style>
  <w:style w:type="paragraph" w:styleId="Heading2">
    <w:name w:val="heading 2"/>
    <w:basedOn w:val="Normal"/>
    <w:next w:val="Normal"/>
    <w:qFormat/>
    <w:rsid w:val="008B0299"/>
    <w:pPr>
      <w:keepNext/>
      <w:numPr>
        <w:ilvl w:val="1"/>
        <w:numId w:val="2"/>
      </w:numPr>
      <w:spacing w:before="240" w:after="60"/>
      <w:jc w:val="left"/>
      <w:outlineLvl w:val="1"/>
    </w:pPr>
    <w:rPr>
      <w:rFonts w:ascii="Times New Roman Bold" w:hAnsi="Times New Roman Bold"/>
      <w:b/>
      <w:bCs/>
    </w:rPr>
  </w:style>
  <w:style w:type="paragraph" w:styleId="Heading3">
    <w:name w:val="heading 3"/>
    <w:basedOn w:val="Normal"/>
    <w:next w:val="Normal"/>
    <w:qFormat/>
    <w:rsid w:val="008B0299"/>
    <w:pPr>
      <w:keepNext/>
      <w:spacing w:before="240"/>
      <w:ind w:firstLine="0"/>
      <w:jc w:val="left"/>
      <w:outlineLvl w:val="2"/>
    </w:pPr>
    <w:rPr>
      <w:rFonts w:ascii="Times New Roman Bold" w:hAnsi="Times New Roman Bold"/>
      <w:b/>
      <w:bCs/>
    </w:rPr>
  </w:style>
  <w:style w:type="paragraph" w:styleId="Heading4">
    <w:name w:val="heading 4"/>
    <w:basedOn w:val="Normal"/>
    <w:next w:val="Normal"/>
    <w:qFormat/>
    <w:rsid w:val="00657E27"/>
    <w:pPr>
      <w:keepNext/>
      <w:outlineLvl w:val="3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52EEF"/>
    <w:pPr>
      <w:keepLines/>
      <w:spacing w:before="120" w:after="120"/>
      <w:ind w:firstLine="0"/>
      <w:jc w:val="center"/>
    </w:pPr>
    <w:rPr>
      <w:bCs/>
      <w:sz w:val="18"/>
      <w:szCs w:val="20"/>
    </w:rPr>
  </w:style>
  <w:style w:type="paragraph" w:customStyle="1" w:styleId="Equation">
    <w:name w:val="Equation"/>
    <w:next w:val="FNormal"/>
    <w:rsid w:val="00702B1C"/>
    <w:pPr>
      <w:spacing w:before="60" w:after="60"/>
      <w:ind w:left="170" w:hanging="170"/>
    </w:pPr>
    <w:rPr>
      <w:rFonts w:cs="Yagut"/>
      <w:szCs w:val="22"/>
    </w:rPr>
  </w:style>
  <w:style w:type="paragraph" w:customStyle="1" w:styleId="FNormal">
    <w:name w:val="FNormal"/>
    <w:basedOn w:val="Normal"/>
    <w:next w:val="Normal"/>
    <w:link w:val="FNormalCharChar"/>
    <w:rsid w:val="00B23895"/>
    <w:pPr>
      <w:ind w:firstLine="0"/>
      <w:jc w:val="lowKashida"/>
    </w:pPr>
    <w:rPr>
      <w:rFonts w:cs="Yagut"/>
    </w:rPr>
  </w:style>
  <w:style w:type="character" w:customStyle="1" w:styleId="FNormalCharChar">
    <w:name w:val="FNormal Char Char"/>
    <w:link w:val="FNormal"/>
    <w:rsid w:val="00B23895"/>
    <w:rPr>
      <w:rFonts w:cs="Yagut"/>
      <w:szCs w:val="22"/>
      <w:lang w:val="en-US" w:eastAsia="en-US" w:bidi="ar-SA"/>
    </w:rPr>
  </w:style>
  <w:style w:type="paragraph" w:customStyle="1" w:styleId="ENormal">
    <w:name w:val="ENormal"/>
    <w:basedOn w:val="FNormal"/>
    <w:rsid w:val="002047C2"/>
    <w:pPr>
      <w:bidi w:val="0"/>
    </w:pPr>
    <w:rPr>
      <w:lang w:bidi="fa-IR"/>
    </w:rPr>
  </w:style>
  <w:style w:type="paragraph" w:styleId="Subtitle">
    <w:name w:val="Subtitle"/>
    <w:basedOn w:val="Normal"/>
    <w:next w:val="Normal"/>
    <w:qFormat/>
    <w:rsid w:val="00ED062A"/>
    <w:pPr>
      <w:keepNext/>
      <w:spacing w:before="120" w:after="120"/>
      <w:ind w:firstLine="0"/>
      <w:jc w:val="left"/>
    </w:pPr>
    <w:rPr>
      <w:rFonts w:ascii="Times New Roman Bold" w:hAnsi="Times New Roman Bold"/>
      <w:b/>
      <w:bCs/>
      <w:sz w:val="22"/>
      <w:szCs w:val="24"/>
    </w:rPr>
  </w:style>
  <w:style w:type="paragraph" w:customStyle="1" w:styleId="TableText">
    <w:name w:val="TableText"/>
    <w:basedOn w:val="Text"/>
    <w:qFormat/>
    <w:rsid w:val="00DE1A43"/>
    <w:rPr>
      <w:rFonts w:eastAsia="Arial Unicode MS"/>
      <w:sz w:val="18"/>
      <w:szCs w:val="20"/>
    </w:rPr>
  </w:style>
  <w:style w:type="character" w:customStyle="1" w:styleId="TextChar">
    <w:name w:val="Text Char"/>
    <w:link w:val="Text"/>
    <w:rsid w:val="00480C6B"/>
    <w:rPr>
      <w:rFonts w:cs="Yagut"/>
      <w:sz w:val="16"/>
      <w:szCs w:val="18"/>
      <w:lang w:val="en-US" w:eastAsia="en-US" w:bidi="fa-IR"/>
    </w:rPr>
  </w:style>
  <w:style w:type="paragraph" w:customStyle="1" w:styleId="Text">
    <w:name w:val="Text"/>
    <w:basedOn w:val="FNormal"/>
    <w:link w:val="TextChar"/>
    <w:rsid w:val="003A21CF"/>
    <w:pPr>
      <w:jc w:val="center"/>
    </w:pPr>
    <w:rPr>
      <w:sz w:val="16"/>
      <w:szCs w:val="18"/>
      <w:lang w:bidi="fa-IR"/>
    </w:rPr>
  </w:style>
  <w:style w:type="paragraph" w:styleId="Header">
    <w:name w:val="header"/>
    <w:basedOn w:val="Normal"/>
    <w:link w:val="HeaderChar"/>
    <w:rsid w:val="00A476AE"/>
    <w:pPr>
      <w:tabs>
        <w:tab w:val="center" w:pos="4153"/>
        <w:tab w:val="right" w:pos="8306"/>
      </w:tabs>
    </w:pPr>
    <w:rPr>
      <w:szCs w:val="21"/>
    </w:rPr>
  </w:style>
  <w:style w:type="paragraph" w:styleId="TableofFigures">
    <w:name w:val="table of figures"/>
    <w:basedOn w:val="Normal"/>
    <w:next w:val="Normal"/>
    <w:semiHidden/>
    <w:rsid w:val="00A476AE"/>
    <w:pPr>
      <w:ind w:firstLine="0"/>
      <w:jc w:val="center"/>
    </w:pPr>
    <w:rPr>
      <w:sz w:val="18"/>
    </w:rPr>
  </w:style>
  <w:style w:type="paragraph" w:styleId="Footer">
    <w:name w:val="footer"/>
    <w:basedOn w:val="Normal"/>
    <w:link w:val="FooterChar"/>
    <w:rsid w:val="00657E27"/>
    <w:pPr>
      <w:tabs>
        <w:tab w:val="center" w:pos="4153"/>
        <w:tab w:val="right" w:pos="8306"/>
      </w:tabs>
    </w:pPr>
    <w:rPr>
      <w:sz w:val="18"/>
      <w:szCs w:val="20"/>
    </w:rPr>
  </w:style>
  <w:style w:type="paragraph" w:customStyle="1" w:styleId="Sup">
    <w:name w:val="Sup"/>
    <w:basedOn w:val="Normal"/>
    <w:next w:val="Normal"/>
    <w:link w:val="SupChar1"/>
    <w:rsid w:val="00A476AE"/>
    <w:pPr>
      <w:bidi w:val="0"/>
      <w:jc w:val="right"/>
    </w:pPr>
    <w:rPr>
      <w:rFonts w:cs="Yagut"/>
      <w:i/>
      <w:vertAlign w:val="superscript"/>
    </w:rPr>
  </w:style>
  <w:style w:type="character" w:customStyle="1" w:styleId="SupChar1">
    <w:name w:val="Sup Char1"/>
    <w:link w:val="Sup"/>
    <w:rsid w:val="00480C6B"/>
    <w:rPr>
      <w:rFonts w:cs="Yagut"/>
      <w:i/>
      <w:szCs w:val="22"/>
      <w:vertAlign w:val="superscript"/>
      <w:lang w:val="en-US" w:eastAsia="en-US" w:bidi="ar-SA"/>
    </w:rPr>
  </w:style>
  <w:style w:type="paragraph" w:customStyle="1" w:styleId="Sub">
    <w:name w:val="Sub"/>
    <w:basedOn w:val="Normal"/>
    <w:rsid w:val="00A476AE"/>
    <w:pPr>
      <w:ind w:firstLine="0"/>
    </w:pPr>
    <w:rPr>
      <w:i/>
      <w:snapToGrid w:val="0"/>
      <w:position w:val="-4"/>
      <w:vertAlign w:val="subscript"/>
    </w:rPr>
  </w:style>
  <w:style w:type="character" w:styleId="PageNumber">
    <w:name w:val="page number"/>
    <w:rsid w:val="00A476AE"/>
    <w:rPr>
      <w:rFonts w:cs="Titr"/>
      <w:dstrike w:val="0"/>
      <w:color w:val="auto"/>
      <w:szCs w:val="16"/>
      <w:vertAlign w:val="baseline"/>
    </w:rPr>
  </w:style>
  <w:style w:type="paragraph" w:customStyle="1" w:styleId="EndnoteText1">
    <w:name w:val="Endnote Text1"/>
    <w:basedOn w:val="Normal"/>
    <w:rsid w:val="00A476AE"/>
    <w:pPr>
      <w:tabs>
        <w:tab w:val="right" w:pos="18"/>
        <w:tab w:val="right" w:pos="1188"/>
        <w:tab w:val="right" w:pos="1638"/>
        <w:tab w:val="left" w:pos="9360"/>
      </w:tabs>
      <w:bidi w:val="0"/>
      <w:ind w:firstLine="576"/>
      <w:jc w:val="lowKashida"/>
    </w:pPr>
  </w:style>
  <w:style w:type="paragraph" w:customStyle="1" w:styleId="Abstract">
    <w:name w:val="Abstract"/>
    <w:basedOn w:val="Normal"/>
    <w:rsid w:val="008D59F2"/>
    <w:pPr>
      <w:ind w:left="340" w:right="340"/>
    </w:pPr>
    <w:rPr>
      <w:snapToGrid w:val="0"/>
    </w:rPr>
  </w:style>
  <w:style w:type="paragraph" w:styleId="Title">
    <w:name w:val="Title"/>
    <w:basedOn w:val="Normal"/>
    <w:next w:val="Normal"/>
    <w:qFormat/>
    <w:rsid w:val="008D59F2"/>
    <w:pPr>
      <w:spacing w:before="120" w:after="240"/>
      <w:ind w:left="567" w:right="567" w:firstLine="0"/>
      <w:jc w:val="center"/>
    </w:pPr>
    <w:rPr>
      <w:rFonts w:ascii="Times New Roman Bold" w:hAnsi="Times New Roman Bold"/>
      <w:b/>
      <w:bCs/>
      <w:sz w:val="28"/>
      <w:szCs w:val="28"/>
    </w:rPr>
  </w:style>
  <w:style w:type="paragraph" w:styleId="EndnoteText">
    <w:name w:val="endnote text"/>
    <w:basedOn w:val="Normal"/>
    <w:semiHidden/>
    <w:rsid w:val="00A476AE"/>
    <w:pPr>
      <w:spacing w:line="240" w:lineRule="exact"/>
    </w:pPr>
  </w:style>
  <w:style w:type="character" w:styleId="EndnoteReference">
    <w:name w:val="endnote reference"/>
    <w:semiHidden/>
    <w:rsid w:val="00A476AE"/>
    <w:rPr>
      <w:szCs w:val="18"/>
      <w:vertAlign w:val="superscript"/>
    </w:rPr>
  </w:style>
  <w:style w:type="character" w:styleId="Hyperlink">
    <w:name w:val="Hyperlink"/>
    <w:rsid w:val="00A476AE"/>
    <w:rPr>
      <w:color w:val="0000FF"/>
      <w:u w:val="single"/>
    </w:rPr>
  </w:style>
  <w:style w:type="character" w:styleId="LineNumber">
    <w:name w:val="line number"/>
    <w:basedOn w:val="DefaultParagraphFont"/>
    <w:rsid w:val="00A476AE"/>
  </w:style>
  <w:style w:type="table" w:styleId="TableGrid">
    <w:name w:val="Table Grid"/>
    <w:basedOn w:val="TableNormal"/>
    <w:rsid w:val="00562908"/>
    <w:pPr>
      <w:bidi/>
      <w:spacing w:line="221" w:lineRule="auto"/>
      <w:ind w:firstLine="284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s">
    <w:name w:val="Authors"/>
    <w:basedOn w:val="Normal"/>
    <w:rsid w:val="0033624D"/>
    <w:pPr>
      <w:spacing w:after="120"/>
      <w:ind w:firstLine="0"/>
      <w:jc w:val="center"/>
    </w:pPr>
    <w:rPr>
      <w:rFonts w:ascii="Times New Roman Bold" w:hAnsi="Times New Roman Bold"/>
      <w:b/>
      <w:bCs/>
      <w:lang w:bidi="fa-IR"/>
    </w:rPr>
  </w:style>
  <w:style w:type="paragraph" w:customStyle="1" w:styleId="GraphNumber">
    <w:name w:val="GraphNumber"/>
    <w:basedOn w:val="Normal"/>
    <w:rsid w:val="00626D7A"/>
    <w:pPr>
      <w:bidi w:val="0"/>
      <w:ind w:firstLine="0"/>
      <w:jc w:val="left"/>
    </w:pPr>
    <w:rPr>
      <w:rFonts w:ascii="Helvetica" w:hAnsi="Helvetica" w:cs="Helvetica"/>
      <w:color w:val="000000"/>
      <w:sz w:val="16"/>
      <w:szCs w:val="16"/>
    </w:rPr>
  </w:style>
  <w:style w:type="paragraph" w:customStyle="1" w:styleId="EnglishAbstract">
    <w:name w:val="EnglishAbstract"/>
    <w:rsid w:val="0024704D"/>
    <w:pPr>
      <w:ind w:firstLine="284"/>
      <w:jc w:val="lowKashida"/>
    </w:pPr>
    <w:rPr>
      <w:rFonts w:cs="Yagut"/>
      <w:sz w:val="22"/>
      <w:szCs w:val="24"/>
    </w:rPr>
  </w:style>
  <w:style w:type="paragraph" w:customStyle="1" w:styleId="ESubtitle">
    <w:name w:val="ESubtitle"/>
    <w:basedOn w:val="Equation"/>
    <w:rsid w:val="00900AD1"/>
    <w:pPr>
      <w:spacing w:before="120" w:after="120"/>
      <w:ind w:left="0" w:firstLine="284"/>
    </w:pPr>
    <w:rPr>
      <w:b/>
      <w:bCs/>
      <w:i/>
      <w:smallCaps/>
      <w:sz w:val="22"/>
      <w:szCs w:val="24"/>
    </w:rPr>
  </w:style>
  <w:style w:type="paragraph" w:customStyle="1" w:styleId="FigureText">
    <w:name w:val="FigureText"/>
    <w:basedOn w:val="Normal"/>
    <w:rsid w:val="0027585B"/>
    <w:pPr>
      <w:ind w:firstLine="0"/>
      <w:jc w:val="center"/>
    </w:pPr>
    <w:rPr>
      <w:rFonts w:eastAsia="Arial Unicode MS"/>
      <w:sz w:val="16"/>
      <w:szCs w:val="18"/>
    </w:rPr>
  </w:style>
  <w:style w:type="paragraph" w:customStyle="1" w:styleId="SupChar">
    <w:name w:val="Sup Char"/>
    <w:basedOn w:val="Normal"/>
    <w:next w:val="Normal"/>
    <w:link w:val="SupCharChar"/>
    <w:rsid w:val="00702B1C"/>
    <w:pPr>
      <w:widowControl/>
      <w:bidi w:val="0"/>
      <w:jc w:val="right"/>
    </w:pPr>
    <w:rPr>
      <w:rFonts w:cs="Nazanin"/>
      <w:i/>
      <w:sz w:val="22"/>
      <w:vertAlign w:val="superscript"/>
      <w:lang w:eastAsia="zh-CN"/>
    </w:rPr>
  </w:style>
  <w:style w:type="character" w:customStyle="1" w:styleId="SupCharChar">
    <w:name w:val="Sup Char Char"/>
    <w:link w:val="SupChar"/>
    <w:rsid w:val="00702B1C"/>
    <w:rPr>
      <w:rFonts w:cs="Nazanin"/>
      <w:i/>
      <w:sz w:val="22"/>
      <w:szCs w:val="22"/>
      <w:vertAlign w:val="superscript"/>
      <w:lang w:val="en-US" w:eastAsia="zh-CN" w:bidi="ar-SA"/>
    </w:rPr>
  </w:style>
  <w:style w:type="character" w:customStyle="1" w:styleId="Subscript">
    <w:name w:val="Subscript"/>
    <w:rsid w:val="00702B1C"/>
    <w:rPr>
      <w:position w:val="-4"/>
      <w:vertAlign w:val="subscript"/>
      <w:lang w:eastAsia="en-US"/>
    </w:rPr>
  </w:style>
  <w:style w:type="paragraph" w:styleId="FootnoteText">
    <w:name w:val="footnote text"/>
    <w:basedOn w:val="Normal"/>
    <w:link w:val="FootnoteTextChar"/>
    <w:semiHidden/>
    <w:rsid w:val="008D075F"/>
    <w:rPr>
      <w:rFonts w:cs="Times New Roman"/>
      <w:szCs w:val="20"/>
    </w:rPr>
  </w:style>
  <w:style w:type="character" w:styleId="FootnoteReference">
    <w:name w:val="footnote reference"/>
    <w:semiHidden/>
    <w:rsid w:val="008D075F"/>
    <w:rPr>
      <w:vertAlign w:val="superscript"/>
    </w:rPr>
  </w:style>
  <w:style w:type="character" w:customStyle="1" w:styleId="FootnoteTextChar">
    <w:name w:val="Footnote Text Char"/>
    <w:link w:val="FootnoteText"/>
    <w:semiHidden/>
    <w:rsid w:val="00C17039"/>
    <w:rPr>
      <w:rFonts w:cs="B Nazanin"/>
    </w:rPr>
  </w:style>
  <w:style w:type="character" w:customStyle="1" w:styleId="FooterChar">
    <w:name w:val="Footer Char"/>
    <w:link w:val="Footer"/>
    <w:rsid w:val="00F00E8C"/>
    <w:rPr>
      <w:rFonts w:cs="B Nazanin"/>
      <w:sz w:val="18"/>
    </w:rPr>
  </w:style>
  <w:style w:type="paragraph" w:styleId="ListParagraph">
    <w:name w:val="List Paragraph"/>
    <w:basedOn w:val="Normal"/>
    <w:uiPriority w:val="34"/>
    <w:qFormat/>
    <w:rsid w:val="00FE0EBB"/>
    <w:pPr>
      <w:widowControl/>
      <w:bidi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</w:rPr>
  </w:style>
  <w:style w:type="character" w:customStyle="1" w:styleId="HeaderChar">
    <w:name w:val="Header Char"/>
    <w:link w:val="Header"/>
    <w:uiPriority w:val="99"/>
    <w:rsid w:val="00084229"/>
    <w:rPr>
      <w:rFonts w:cs="B Nazanin"/>
      <w:szCs w:val="21"/>
    </w:rPr>
  </w:style>
  <w:style w:type="paragraph" w:styleId="BalloonText">
    <w:name w:val="Balloon Text"/>
    <w:basedOn w:val="Normal"/>
    <w:link w:val="BalloonTextChar"/>
    <w:rsid w:val="00104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42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042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42A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042A5"/>
    <w:rPr>
      <w:rFonts w:cs="B Nazanin"/>
    </w:rPr>
  </w:style>
  <w:style w:type="paragraph" w:styleId="CommentSubject">
    <w:name w:val="annotation subject"/>
    <w:basedOn w:val="CommentText"/>
    <w:next w:val="CommentText"/>
    <w:link w:val="CommentSubjectChar"/>
    <w:rsid w:val="00104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42A5"/>
    <w:rPr>
      <w:rFonts w:cs="B Nazani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61E9-4E48-42E2-AF15-7776F233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Amirkabir Journal of Science and Technolog</Company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Digitell3</dc:creator>
  <cp:lastModifiedBy>Farhangi</cp:lastModifiedBy>
  <cp:revision>2</cp:revision>
  <cp:lastPrinted>2018-11-04T08:12:00Z</cp:lastPrinted>
  <dcterms:created xsi:type="dcterms:W3CDTF">2018-11-26T07:01:00Z</dcterms:created>
  <dcterms:modified xsi:type="dcterms:W3CDTF">2018-11-26T07:01:00Z</dcterms:modified>
</cp:coreProperties>
</file>